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4B73">
      <w:pPr>
        <w:rPr>
          <w:rFonts w:hint="eastAsia" w:ascii="宋体" w:hAnsi="宋体" w:eastAsia="宋体"/>
          <w:lang w:eastAsia="zh-CN"/>
        </w:rPr>
      </w:pPr>
    </w:p>
    <w:p w14:paraId="185D53F2">
      <w:pPr>
        <w:rPr>
          <w:rFonts w:hint="eastAsia" w:ascii="宋体" w:hAnsi="宋体" w:eastAsia="宋体"/>
          <w:lang w:eastAsia="zh-CN"/>
        </w:rPr>
      </w:pPr>
    </w:p>
    <w:p w14:paraId="4F6A243C">
      <w:pPr>
        <w:rPr>
          <w:rFonts w:hint="eastAsia" w:ascii="宋体" w:hAnsi="宋体" w:eastAsia="宋体"/>
          <w:lang w:eastAsia="zh-CN"/>
        </w:rPr>
      </w:pPr>
    </w:p>
    <w:p w14:paraId="35FCE9EA">
      <w:pPr>
        <w:rPr>
          <w:rFonts w:hint="eastAsia" w:ascii="宋体" w:hAnsi="宋体" w:eastAsia="宋体"/>
          <w:lang w:eastAsia="zh-CN"/>
        </w:rPr>
      </w:pPr>
    </w:p>
    <w:p w14:paraId="42A680DD">
      <w:pPr>
        <w:rPr>
          <w:rFonts w:hint="eastAsia" w:ascii="宋体" w:hAnsi="宋体" w:eastAsia="宋体"/>
          <w:lang w:eastAsia="zh-CN"/>
        </w:rPr>
      </w:pPr>
    </w:p>
    <w:p w14:paraId="08AA635F">
      <w:pPr>
        <w:jc w:val="center"/>
        <w:rPr>
          <w:rFonts w:hint="eastAsia" w:ascii="方正小标宋_GBK" w:hAnsi="方正小标宋_GBK" w:eastAsia="方正小标宋_GBK" w:cs="方正小标宋_GBK"/>
          <w:spacing w:val="20"/>
          <w:sz w:val="52"/>
          <w:szCs w:val="52"/>
          <w:lang w:eastAsia="zh-CN"/>
        </w:rPr>
      </w:pPr>
      <w:r>
        <w:rPr>
          <w:rFonts w:hint="eastAsia" w:ascii="方正小标宋_GBK" w:hAnsi="方正小标宋_GBK" w:eastAsia="方正小标宋_GBK" w:cs="方正小标宋_GBK"/>
          <w:spacing w:val="20"/>
          <w:sz w:val="52"/>
          <w:szCs w:val="52"/>
          <w:lang w:eastAsia="zh-CN"/>
        </w:rPr>
        <w:t>中国粮油学会团体标准</w:t>
      </w:r>
    </w:p>
    <w:p w14:paraId="0BB2F920">
      <w:pPr>
        <w:rPr>
          <w:rFonts w:hint="eastAsia" w:ascii="宋体" w:hAnsi="宋体" w:eastAsia="宋体"/>
          <w:lang w:eastAsia="zh-CN"/>
        </w:rPr>
      </w:pPr>
    </w:p>
    <w:p w14:paraId="6C0BEA48">
      <w:pPr>
        <w:rPr>
          <w:rFonts w:hint="eastAsia" w:ascii="宋体" w:hAnsi="宋体" w:eastAsia="宋体"/>
          <w:lang w:eastAsia="zh-CN"/>
        </w:rPr>
      </w:pPr>
    </w:p>
    <w:p w14:paraId="26541C8A">
      <w:pPr>
        <w:rPr>
          <w:rFonts w:ascii="宋体" w:hAnsi="宋体" w:eastAsia="宋体"/>
          <w:lang w:eastAsia="zh-CN"/>
        </w:rPr>
      </w:pPr>
    </w:p>
    <w:p w14:paraId="4C3BADF7">
      <w:pPr>
        <w:rPr>
          <w:rFonts w:hint="eastAsia" w:ascii="宋体" w:hAnsi="宋体" w:eastAsia="宋体"/>
          <w:lang w:eastAsia="zh-CN"/>
        </w:rPr>
      </w:pPr>
    </w:p>
    <w:p w14:paraId="03D798ED">
      <w:pPr>
        <w:rPr>
          <w:rFonts w:hint="eastAsia" w:ascii="宋体" w:hAnsi="宋体" w:eastAsia="宋体"/>
          <w:lang w:eastAsia="zh-CN"/>
        </w:rPr>
      </w:pPr>
    </w:p>
    <w:p w14:paraId="011277D2">
      <w:pPr>
        <w:rPr>
          <w:rFonts w:hint="eastAsia" w:ascii="宋体" w:hAnsi="宋体" w:eastAsia="宋体"/>
          <w:lang w:eastAsia="zh-CN"/>
        </w:rPr>
      </w:pPr>
    </w:p>
    <w:p w14:paraId="3C8B5DD9">
      <w:pPr>
        <w:rPr>
          <w:rFonts w:hint="eastAsia" w:ascii="宋体" w:hAnsi="宋体" w:eastAsia="宋体"/>
          <w:lang w:eastAsia="zh-CN"/>
        </w:rPr>
      </w:pPr>
    </w:p>
    <w:p w14:paraId="07A7C33E">
      <w:pPr>
        <w:rPr>
          <w:rFonts w:hint="eastAsia" w:ascii="宋体" w:hAnsi="宋体" w:eastAsia="宋体"/>
          <w:lang w:eastAsia="zh-CN"/>
        </w:rPr>
      </w:pPr>
    </w:p>
    <w:p w14:paraId="49F9E183">
      <w:pPr>
        <w:jc w:val="center"/>
        <w:rPr>
          <w:rFonts w:hint="eastAsia" w:ascii="黑体" w:hAnsi="黑体" w:eastAsia="黑体" w:cs="黑体"/>
          <w:bCs/>
          <w:sz w:val="52"/>
          <w:szCs w:val="52"/>
          <w:lang w:eastAsia="zh-CN"/>
        </w:rPr>
      </w:pPr>
      <w:r>
        <w:rPr>
          <w:rFonts w:ascii="黑体" w:hAnsi="黑体" w:eastAsia="黑体" w:cs="黑体"/>
          <w:bCs/>
          <w:sz w:val="52"/>
          <w:szCs w:val="52"/>
          <w:lang w:eastAsia="zh-CN"/>
        </w:rPr>
        <w:t>谷物中脱氧雪腐镰刀菌烯醇、玉米赤霉烯酮和黄曲霉毒素B</w:t>
      </w:r>
      <w:r>
        <w:rPr>
          <w:rFonts w:ascii="黑体" w:hAnsi="黑体" w:eastAsia="黑体" w:cs="黑体"/>
          <w:bCs/>
          <w:sz w:val="52"/>
          <w:szCs w:val="52"/>
          <w:vertAlign w:val="subscript"/>
          <w:lang w:eastAsia="zh-CN"/>
        </w:rPr>
        <w:t>1</w:t>
      </w:r>
      <w:r>
        <w:rPr>
          <w:rFonts w:ascii="黑体" w:hAnsi="黑体" w:eastAsia="黑体" w:cs="黑体"/>
          <w:bCs/>
          <w:sz w:val="52"/>
          <w:szCs w:val="52"/>
          <w:lang w:eastAsia="zh-CN"/>
        </w:rPr>
        <w:t>同时测定  时间分辨荧光免疫层析快速定量法</w:t>
      </w:r>
    </w:p>
    <w:p w14:paraId="124D3D14">
      <w:pPr>
        <w:spacing w:before="156" w:beforeLines="50"/>
        <w:jc w:val="center"/>
        <w:rPr>
          <w:rFonts w:hint="eastAsia" w:ascii="黑体" w:hAnsi="黑体" w:eastAsia="黑体" w:cs="黑体"/>
          <w:bCs/>
          <w:sz w:val="44"/>
          <w:szCs w:val="44"/>
          <w:lang w:eastAsia="zh-CN"/>
        </w:rPr>
      </w:pPr>
      <w:r>
        <w:rPr>
          <w:rFonts w:hint="eastAsia" w:ascii="黑体" w:hAnsi="黑体" w:eastAsia="黑体" w:cs="黑体"/>
          <w:bCs/>
          <w:sz w:val="44"/>
          <w:szCs w:val="44"/>
          <w:lang w:eastAsia="zh-CN"/>
        </w:rPr>
        <w:t>（</w:t>
      </w:r>
      <w:r>
        <w:rPr>
          <w:rFonts w:ascii="黑体" w:hAnsi="黑体" w:eastAsia="黑体" w:cs="黑体"/>
          <w:bCs/>
          <w:sz w:val="52"/>
          <w:szCs w:val="52"/>
          <w:lang w:eastAsia="zh-CN"/>
        </w:rPr>
        <w:t>征求意见稿</w:t>
      </w:r>
      <w:r>
        <w:rPr>
          <w:rFonts w:hint="eastAsia" w:ascii="黑体" w:hAnsi="黑体" w:eastAsia="黑体" w:cs="黑体"/>
          <w:bCs/>
          <w:sz w:val="44"/>
          <w:szCs w:val="44"/>
          <w:lang w:eastAsia="zh-CN"/>
        </w:rPr>
        <w:t>）</w:t>
      </w:r>
    </w:p>
    <w:p w14:paraId="382CDD9E">
      <w:pPr>
        <w:spacing w:before="156" w:beforeLines="50"/>
        <w:jc w:val="center"/>
        <w:rPr>
          <w:rFonts w:hint="eastAsia" w:ascii="黑体" w:hAnsi="黑体" w:eastAsia="黑体" w:cs="黑体"/>
          <w:bCs/>
          <w:sz w:val="44"/>
          <w:szCs w:val="44"/>
          <w:lang w:eastAsia="zh-CN"/>
        </w:rPr>
      </w:pPr>
      <w:r>
        <w:rPr>
          <w:rFonts w:hint="eastAsia" w:ascii="黑体" w:hAnsi="黑体" w:eastAsia="黑体" w:cs="黑体"/>
          <w:bCs/>
          <w:sz w:val="44"/>
          <w:szCs w:val="44"/>
          <w:lang w:eastAsia="zh-CN"/>
        </w:rPr>
        <w:t>编制说明</w:t>
      </w:r>
    </w:p>
    <w:p w14:paraId="2C3EB677">
      <w:pPr>
        <w:rPr>
          <w:rFonts w:hint="eastAsia" w:ascii="宋体" w:hAnsi="宋体" w:eastAsia="宋体"/>
          <w:b/>
          <w:lang w:eastAsia="zh-CN"/>
        </w:rPr>
      </w:pPr>
    </w:p>
    <w:p w14:paraId="7CEAB251">
      <w:pPr>
        <w:rPr>
          <w:rFonts w:hint="eastAsia" w:ascii="宋体" w:hAnsi="宋体" w:eastAsia="宋体"/>
          <w:b/>
          <w:lang w:eastAsia="zh-CN"/>
        </w:rPr>
      </w:pPr>
    </w:p>
    <w:p w14:paraId="52C7CB61">
      <w:pPr>
        <w:rPr>
          <w:rFonts w:hint="eastAsia" w:ascii="宋体" w:hAnsi="宋体" w:eastAsia="宋体"/>
          <w:b/>
          <w:lang w:eastAsia="zh-CN"/>
        </w:rPr>
      </w:pPr>
    </w:p>
    <w:p w14:paraId="55D22F1D">
      <w:pPr>
        <w:rPr>
          <w:rFonts w:hint="eastAsia" w:ascii="宋体" w:hAnsi="宋体" w:eastAsia="宋体"/>
          <w:b/>
          <w:lang w:eastAsia="zh-CN"/>
        </w:rPr>
      </w:pPr>
    </w:p>
    <w:p w14:paraId="1FC20B8E">
      <w:pPr>
        <w:rPr>
          <w:rFonts w:hint="eastAsia" w:ascii="宋体" w:hAnsi="宋体" w:eastAsia="宋体"/>
          <w:b/>
          <w:lang w:eastAsia="zh-CN"/>
        </w:rPr>
      </w:pPr>
    </w:p>
    <w:p w14:paraId="72420958">
      <w:pPr>
        <w:rPr>
          <w:rFonts w:hint="eastAsia" w:ascii="宋体" w:hAnsi="宋体" w:eastAsia="宋体"/>
          <w:b/>
          <w:lang w:eastAsia="zh-CN"/>
        </w:rPr>
      </w:pPr>
    </w:p>
    <w:p w14:paraId="6A6D6F1A">
      <w:pPr>
        <w:rPr>
          <w:rFonts w:hint="eastAsia" w:ascii="宋体" w:hAnsi="宋体" w:eastAsia="宋体"/>
          <w:b/>
          <w:lang w:eastAsia="zh-CN"/>
        </w:rPr>
      </w:pPr>
    </w:p>
    <w:p w14:paraId="034C1549">
      <w:pPr>
        <w:rPr>
          <w:rFonts w:hint="eastAsia" w:ascii="宋体" w:hAnsi="宋体" w:eastAsia="宋体"/>
          <w:b/>
          <w:lang w:eastAsia="zh-CN"/>
        </w:rPr>
      </w:pPr>
    </w:p>
    <w:p w14:paraId="18D94705">
      <w:pPr>
        <w:rPr>
          <w:rFonts w:hint="eastAsia" w:ascii="宋体" w:hAnsi="宋体" w:eastAsia="宋体"/>
          <w:b/>
          <w:lang w:eastAsia="zh-CN"/>
        </w:rPr>
      </w:pPr>
    </w:p>
    <w:p w14:paraId="628658D1">
      <w:pPr>
        <w:rPr>
          <w:rFonts w:hint="eastAsia" w:ascii="宋体" w:hAnsi="宋体" w:eastAsia="宋体"/>
          <w:b/>
          <w:lang w:eastAsia="zh-CN"/>
        </w:rPr>
      </w:pPr>
    </w:p>
    <w:p w14:paraId="570A3E23">
      <w:pPr>
        <w:rPr>
          <w:rFonts w:hint="eastAsia" w:ascii="宋体" w:hAnsi="宋体" w:eastAsia="宋体"/>
          <w:b/>
          <w:lang w:eastAsia="zh-CN"/>
        </w:rPr>
      </w:pPr>
    </w:p>
    <w:p w14:paraId="3EFEBA5A">
      <w:pPr>
        <w:rPr>
          <w:rFonts w:hint="eastAsia" w:ascii="宋体" w:hAnsi="宋体" w:eastAsia="宋体"/>
          <w:b/>
          <w:lang w:eastAsia="zh-CN"/>
        </w:rPr>
      </w:pPr>
    </w:p>
    <w:p w14:paraId="4D3FEF47">
      <w:pPr>
        <w:rPr>
          <w:rFonts w:hint="eastAsia" w:ascii="宋体" w:hAnsi="宋体" w:eastAsia="宋体"/>
          <w:b/>
          <w:lang w:eastAsia="zh-CN"/>
        </w:rPr>
      </w:pPr>
    </w:p>
    <w:p w14:paraId="28CB55CE">
      <w:pPr>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标准起草组</w:t>
      </w:r>
    </w:p>
    <w:p w14:paraId="1BA77F9A">
      <w:pPr>
        <w:spacing w:before="156" w:beforeLines="50"/>
        <w:jc w:val="center"/>
        <w:rPr>
          <w:rFonts w:hint="eastAsia" w:ascii="黑体" w:hAnsi="黑体" w:eastAsia="黑体" w:cs="黑体"/>
          <w:bCs/>
          <w:lang w:eastAsia="zh-CN"/>
        </w:rPr>
      </w:pPr>
      <w:r>
        <w:rPr>
          <w:rFonts w:hint="eastAsia" w:ascii="黑体" w:hAnsi="黑体" w:eastAsia="黑体" w:cs="黑体"/>
          <w:bCs/>
          <w:sz w:val="36"/>
          <w:szCs w:val="36"/>
          <w:lang w:eastAsia="zh-CN"/>
        </w:rPr>
        <w:t>2026年05月</w:t>
      </w:r>
    </w:p>
    <w:p w14:paraId="4371EF75">
      <w:pPr>
        <w:widowControl w:val="0"/>
        <w:kinsoku/>
        <w:autoSpaceDE/>
        <w:autoSpaceDN/>
        <w:spacing w:line="560" w:lineRule="exact"/>
        <w:jc w:val="center"/>
        <w:textAlignment w:val="auto"/>
        <w:rPr>
          <w:rFonts w:hint="eastAsia" w:ascii="黑体" w:hAnsi="黑体" w:eastAsia="黑体"/>
          <w:sz w:val="36"/>
          <w:szCs w:val="36"/>
          <w:lang w:eastAsia="zh-CN"/>
        </w:rPr>
        <w:sectPr>
          <w:pgSz w:w="11906" w:h="16838"/>
          <w:pgMar w:top="2098" w:right="1531" w:bottom="1531" w:left="1531" w:header="851" w:footer="992" w:gutter="0"/>
          <w:cols w:space="425" w:num="1"/>
          <w:docGrid w:type="lines" w:linePitch="312" w:charSpace="0"/>
        </w:sectPr>
      </w:pPr>
    </w:p>
    <w:p w14:paraId="3AA29FD5">
      <w:pPr>
        <w:widowControl w:val="0"/>
        <w:kinsoku/>
        <w:autoSpaceDE/>
        <w:autoSpaceDN/>
        <w:spacing w:line="560" w:lineRule="exact"/>
        <w:jc w:val="center"/>
        <w:textAlignment w:val="auto"/>
        <w:rPr>
          <w:rFonts w:hint="eastAsia" w:ascii="黑体" w:hAnsi="黑体" w:eastAsia="黑体"/>
          <w:sz w:val="36"/>
          <w:szCs w:val="36"/>
          <w:lang w:eastAsia="zh-CN"/>
        </w:rPr>
      </w:pPr>
      <w:r>
        <w:rPr>
          <w:rFonts w:hint="eastAsia" w:ascii="黑体" w:hAnsi="黑体" w:eastAsia="黑体"/>
          <w:sz w:val="36"/>
          <w:szCs w:val="36"/>
          <w:lang w:eastAsia="zh-CN"/>
        </w:rPr>
        <w:t>《</w:t>
      </w:r>
      <w:r>
        <w:rPr>
          <w:rFonts w:ascii="黑体" w:hAnsi="黑体" w:eastAsia="黑体"/>
          <w:sz w:val="36"/>
          <w:szCs w:val="36"/>
          <w:lang w:eastAsia="zh-CN"/>
        </w:rPr>
        <w:t>谷物中脱氧雪腐镰刀菌烯醇、玉米赤霉烯酮和黄曲霉毒素B1同时测定 时间分辨荧光免疫层析快速定量法</w:t>
      </w:r>
      <w:r>
        <w:rPr>
          <w:rFonts w:hint="eastAsia" w:ascii="黑体" w:hAnsi="黑体" w:eastAsia="黑体"/>
          <w:sz w:val="36"/>
          <w:szCs w:val="36"/>
          <w:lang w:eastAsia="zh-CN"/>
        </w:rPr>
        <w:t>》</w:t>
      </w:r>
    </w:p>
    <w:p w14:paraId="03D70087">
      <w:pPr>
        <w:widowControl w:val="0"/>
        <w:kinsoku/>
        <w:autoSpaceDE/>
        <w:autoSpaceDN/>
        <w:spacing w:line="560" w:lineRule="exact"/>
        <w:jc w:val="center"/>
        <w:textAlignment w:val="auto"/>
        <w:rPr>
          <w:rFonts w:hint="eastAsia" w:ascii="黑体" w:hAnsi="黑体" w:eastAsia="黑体"/>
          <w:sz w:val="36"/>
          <w:szCs w:val="36"/>
          <w:lang w:eastAsia="zh-CN"/>
        </w:rPr>
      </w:pPr>
      <w:r>
        <w:rPr>
          <w:rFonts w:hint="eastAsia" w:ascii="黑体" w:hAnsi="黑体" w:eastAsia="黑体"/>
          <w:sz w:val="36"/>
          <w:szCs w:val="36"/>
          <w:lang w:eastAsia="zh-CN"/>
        </w:rPr>
        <w:t>编制说明</w:t>
      </w:r>
    </w:p>
    <w:p w14:paraId="6A3BFCC1">
      <w:pPr>
        <w:widowControl w:val="0"/>
        <w:kinsoku/>
        <w:autoSpaceDE/>
        <w:autoSpaceDN/>
        <w:spacing w:line="560" w:lineRule="exact"/>
        <w:jc w:val="center"/>
        <w:textAlignment w:val="auto"/>
        <w:rPr>
          <w:rFonts w:hint="eastAsia" w:ascii="黑体" w:hAnsi="黑体" w:eastAsia="黑体"/>
          <w:sz w:val="32"/>
          <w:szCs w:val="32"/>
          <w:lang w:eastAsia="zh-CN"/>
        </w:rPr>
      </w:pPr>
    </w:p>
    <w:p w14:paraId="1A5C5D6B">
      <w:pPr>
        <w:widowControl w:val="0"/>
        <w:kinsoku/>
        <w:autoSpaceDE/>
        <w:autoSpaceDN/>
        <w:spacing w:line="500" w:lineRule="exact"/>
        <w:ind w:firstLine="562" w:firstLineChars="200"/>
        <w:jc w:val="both"/>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1.工作简况</w:t>
      </w:r>
    </w:p>
    <w:p w14:paraId="64789B86">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1.1 任务来源</w:t>
      </w:r>
    </w:p>
    <w:p w14:paraId="01F352BA">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1.1.1 标准下达计划</w:t>
      </w:r>
    </w:p>
    <w:p w14:paraId="6EB96463">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根据中国粮油学会团体标准制修订计划，开展《谷物中脱氧雪腐镰刀菌烯醇、玉米赤霉烯酮和黄曲霉毒素B</w:t>
      </w:r>
      <w:r>
        <w:rPr>
          <w:rFonts w:ascii="仿宋_GB2312" w:hAnsi="仿宋_GB2312" w:eastAsia="仿宋_GB2312" w:cs="仿宋_GB2312"/>
          <w:sz w:val="28"/>
          <w:szCs w:val="28"/>
          <w:vertAlign w:val="subscript"/>
          <w:lang w:eastAsia="zh-CN"/>
        </w:rPr>
        <w:t>1</w:t>
      </w:r>
      <w:r>
        <w:rPr>
          <w:rFonts w:ascii="仿宋_GB2312" w:hAnsi="仿宋_GB2312" w:eastAsia="仿宋_GB2312" w:cs="仿宋_GB2312"/>
          <w:sz w:val="28"/>
          <w:szCs w:val="28"/>
          <w:lang w:eastAsia="zh-CN"/>
        </w:rPr>
        <w:t>同时测定 时间分辨荧光免疫层析快速定量法》的起草工作，由中储粮成都储藏研究院有限公司牵头负责，起草单位成立标准起草组进行本标准制定的各项工作。</w:t>
      </w:r>
    </w:p>
    <w:p w14:paraId="580D78DF">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1.1.2 标准制修订的背景、必要性和重要意义</w:t>
      </w:r>
    </w:p>
    <w:p w14:paraId="6DA7E15A">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真菌毒素污染具有防控难、广泛性、痕量性和协同性的特点，是全球食品安全领域研究的热点与焦点之一。真菌毒素污染在农作物生长、收获、储藏、加工、流通和销售等环节都容易发生，并且存在多种真菌毒素的混合污染，产生相加或协同毒性作用，已经成为影响谷物质量和安全问题的重要因素之一，也对谷物加工生产的安全构成了挑战。</w:t>
      </w:r>
    </w:p>
    <w:p w14:paraId="63A53567">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鉴于真菌毒素的高污染率及较强毒性，许多国家高度重视对真菌毒素的监控。国际食品法典委员会、欧盟和美国均制定了黄曲霉毒素（</w:t>
      </w:r>
      <w:r>
        <w:rPr>
          <w:rFonts w:ascii="仿宋_GB2312" w:hAnsi="仿宋_GB2312" w:eastAsia="仿宋_GB2312" w:cs="仿宋_GB2312"/>
          <w:sz w:val="28"/>
          <w:szCs w:val="28"/>
          <w:lang w:eastAsia="zh-CN"/>
        </w:rPr>
        <w:t>AFB</w:t>
      </w:r>
      <w:r>
        <w:rPr>
          <w:rFonts w:ascii="仿宋_GB2312" w:hAnsi="仿宋_GB2312" w:eastAsia="仿宋_GB2312" w:cs="仿宋_GB2312"/>
          <w:sz w:val="28"/>
          <w:szCs w:val="28"/>
          <w:vertAlign w:val="subscript"/>
          <w:lang w:eastAsia="zh-CN"/>
        </w:rPr>
        <w:t>1</w:t>
      </w:r>
      <w:r>
        <w:rPr>
          <w:rFonts w:hint="eastAsia" w:ascii="仿宋_GB2312" w:hAnsi="仿宋_GB2312" w:eastAsia="仿宋_GB2312" w:cs="仿宋_GB2312"/>
          <w:sz w:val="28"/>
          <w:szCs w:val="28"/>
          <w:lang w:eastAsia="zh-CN"/>
        </w:rPr>
        <w:t>）、脱氧雪腐镰刀菌烯醇（</w:t>
      </w:r>
      <w:r>
        <w:rPr>
          <w:rFonts w:ascii="仿宋_GB2312" w:hAnsi="仿宋_GB2312" w:eastAsia="仿宋_GB2312" w:cs="仿宋_GB2312"/>
          <w:sz w:val="28"/>
          <w:szCs w:val="28"/>
          <w:lang w:eastAsia="zh-CN"/>
        </w:rPr>
        <w:t>DON</w:t>
      </w:r>
      <w:r>
        <w:rPr>
          <w:rFonts w:hint="eastAsia" w:ascii="仿宋_GB2312" w:hAnsi="仿宋_GB2312" w:eastAsia="仿宋_GB2312" w:cs="仿宋_GB2312"/>
          <w:sz w:val="28"/>
          <w:szCs w:val="28"/>
          <w:lang w:eastAsia="zh-CN"/>
        </w:rPr>
        <w:t>）和玉米赤霉烯酮（</w:t>
      </w:r>
      <w:r>
        <w:rPr>
          <w:rFonts w:ascii="仿宋_GB2312" w:hAnsi="仿宋_GB2312" w:eastAsia="仿宋_GB2312" w:cs="仿宋_GB2312"/>
          <w:sz w:val="28"/>
          <w:szCs w:val="28"/>
          <w:lang w:eastAsia="zh-CN"/>
        </w:rPr>
        <w:t>ZEN</w:t>
      </w:r>
      <w:r>
        <w:rPr>
          <w:rFonts w:hint="eastAsia" w:ascii="仿宋_GB2312" w:hAnsi="仿宋_GB2312" w:eastAsia="仿宋_GB2312" w:cs="仿宋_GB2312"/>
          <w:sz w:val="28"/>
          <w:szCs w:val="28"/>
          <w:lang w:eastAsia="zh-CN"/>
        </w:rPr>
        <w:t>）在不同食品中的限量标准；我国《食品安全国家标准</w:t>
      </w:r>
      <w:r>
        <w:rPr>
          <w:rFonts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t>食品中真菌毒素限量》（</w:t>
      </w:r>
      <w:r>
        <w:rPr>
          <w:rFonts w:ascii="仿宋_GB2312" w:hAnsi="仿宋_GB2312" w:eastAsia="仿宋_GB2312" w:cs="仿宋_GB2312"/>
          <w:sz w:val="28"/>
          <w:szCs w:val="28"/>
          <w:lang w:eastAsia="zh-CN"/>
        </w:rPr>
        <w:t>GB 2761—2017</w:t>
      </w:r>
      <w:r>
        <w:rPr>
          <w:rFonts w:hint="eastAsia" w:ascii="仿宋_GB2312" w:hAnsi="仿宋_GB2312" w:eastAsia="仿宋_GB2312" w:cs="仿宋_GB2312"/>
          <w:sz w:val="28"/>
          <w:szCs w:val="28"/>
          <w:lang w:eastAsia="zh-CN"/>
        </w:rPr>
        <w:t>）规定谷物及其制品中黄曲霉毒素</w:t>
      </w:r>
      <w:bookmarkStart w:id="0" w:name="OLE_LINK6"/>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bookmarkEnd w:id="0"/>
      <w:r>
        <w:rPr>
          <w:rFonts w:hint="eastAsia" w:ascii="仿宋_GB2312" w:hAnsi="仿宋_GB2312" w:eastAsia="仿宋_GB2312" w:cs="仿宋_GB2312"/>
          <w:sz w:val="28"/>
          <w:szCs w:val="28"/>
          <w:lang w:eastAsia="zh-CN"/>
        </w:rPr>
        <w:t>的限量为</w:t>
      </w:r>
      <w:r>
        <w:rPr>
          <w:rFonts w:ascii="仿宋_GB2312" w:hAnsi="仿宋_GB2312" w:eastAsia="仿宋_GB2312" w:cs="仿宋_GB2312"/>
          <w:sz w:val="28"/>
          <w:szCs w:val="28"/>
          <w:lang w:eastAsia="zh-CN"/>
        </w:rPr>
        <w:t>5~20 μg/kg</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DON</w:t>
      </w:r>
      <w:r>
        <w:rPr>
          <w:rFonts w:hint="eastAsia" w:ascii="仿宋_GB2312" w:hAnsi="仿宋_GB2312" w:eastAsia="仿宋_GB2312" w:cs="仿宋_GB2312"/>
          <w:sz w:val="28"/>
          <w:szCs w:val="28"/>
          <w:lang w:eastAsia="zh-CN"/>
        </w:rPr>
        <w:t>的限量为</w:t>
      </w:r>
      <w:r>
        <w:rPr>
          <w:rFonts w:ascii="仿宋_GB2312" w:hAnsi="仿宋_GB2312" w:eastAsia="仿宋_GB2312" w:cs="仿宋_GB2312"/>
          <w:sz w:val="28"/>
          <w:szCs w:val="28"/>
          <w:lang w:eastAsia="zh-CN"/>
        </w:rPr>
        <w:t>1000 μg/kg</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ZEN</w:t>
      </w:r>
      <w:r>
        <w:rPr>
          <w:rFonts w:hint="eastAsia" w:ascii="仿宋_GB2312" w:hAnsi="仿宋_GB2312" w:eastAsia="仿宋_GB2312" w:cs="仿宋_GB2312"/>
          <w:sz w:val="28"/>
          <w:szCs w:val="28"/>
          <w:lang w:eastAsia="zh-CN"/>
        </w:rPr>
        <w:t>的限量为</w:t>
      </w:r>
      <w:r>
        <w:rPr>
          <w:rFonts w:ascii="仿宋_GB2312" w:hAnsi="仿宋_GB2312" w:eastAsia="仿宋_GB2312" w:cs="仿宋_GB2312"/>
          <w:sz w:val="28"/>
          <w:szCs w:val="28"/>
          <w:lang w:eastAsia="zh-CN"/>
        </w:rPr>
        <w:t>60 μg/kg</w:t>
      </w:r>
      <w:r>
        <w:rPr>
          <w:rFonts w:hint="eastAsia" w:ascii="仿宋_GB2312" w:hAnsi="仿宋_GB2312" w:eastAsia="仿宋_GB2312" w:cs="仿宋_GB2312"/>
          <w:sz w:val="28"/>
          <w:szCs w:val="28"/>
          <w:lang w:eastAsia="zh-CN"/>
        </w:rPr>
        <w:t>。</w:t>
      </w:r>
    </w:p>
    <w:p w14:paraId="6DB6FDDC">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相对于常规实验室分析方法，开发快速、灵敏、准确、能够同时检测多种毒素的快速检测方法的需求日益</w:t>
      </w:r>
      <w:bookmarkStart w:id="2" w:name="_GoBack"/>
      <w:bookmarkEnd w:id="2"/>
      <w:r>
        <w:rPr>
          <w:rFonts w:hint="eastAsia" w:ascii="仿宋_GB2312" w:hAnsi="仿宋_GB2312" w:eastAsia="仿宋_GB2312" w:cs="仿宋_GB2312"/>
          <w:sz w:val="28"/>
          <w:szCs w:val="28"/>
          <w:lang w:eastAsia="zh-CN"/>
        </w:rPr>
        <w:t>增加，具有重要理论意义和应用价值。本标准旨在建立基于时间分辨荧光免疫层析技术的谷物中黄曲霉毒素</w:t>
      </w:r>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r>
        <w:rPr>
          <w:rFonts w:hint="eastAsia" w:ascii="仿宋_GB2312" w:hAnsi="仿宋_GB2312" w:eastAsia="仿宋_GB2312" w:cs="仿宋_GB2312"/>
          <w:sz w:val="28"/>
          <w:szCs w:val="28"/>
          <w:lang w:eastAsia="zh-CN"/>
        </w:rPr>
        <w:t>、脱氧雪腐镰刀菌烯醇和玉米赤霉烯酮同时快速定量检测方法，便于基层粮库、粮油企业以及粮食监管部门对谷物中真菌毒素的污染情况进行检测和防控，实现对谷物中真菌毒素的有效监管，以保障我国粮食质量安全和人民群众的身体健康。</w:t>
      </w:r>
    </w:p>
    <w:p w14:paraId="786FC423">
      <w:pPr>
        <w:widowControl w:val="0"/>
        <w:kinsoku/>
        <w:autoSpaceDE/>
        <w:autoSpaceDN/>
        <w:spacing w:line="500" w:lineRule="exact"/>
        <w:ind w:firstLine="562" w:firstLineChars="200"/>
        <w:jc w:val="both"/>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sz w:val="28"/>
          <w:szCs w:val="28"/>
          <w:lang w:eastAsia="zh-CN"/>
        </w:rPr>
        <w:t>1.2 协作单位</w:t>
      </w:r>
    </w:p>
    <w:p w14:paraId="5245E6DD">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国家粮食和物资储备局科学研究院、中储粮江苏质检中心有限公司、中储粮黑龙江质检中心有限公司、南京微测生物科技有限公司、谱尼粮油食品安全检测产业技术研究院。</w:t>
      </w:r>
    </w:p>
    <w:p w14:paraId="727CD584">
      <w:pPr>
        <w:widowControl w:val="0"/>
        <w:kinsoku/>
        <w:autoSpaceDE/>
        <w:autoSpaceDN/>
        <w:spacing w:line="500" w:lineRule="exact"/>
        <w:ind w:firstLine="562" w:firstLineChars="200"/>
        <w:jc w:val="both"/>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sz w:val="28"/>
          <w:szCs w:val="28"/>
          <w:lang w:eastAsia="zh-CN"/>
        </w:rPr>
        <w:t>1.3 主要工作过程</w:t>
      </w:r>
    </w:p>
    <w:p w14:paraId="16E02D83">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2023</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t>月—</w:t>
      </w:r>
      <w:r>
        <w:rPr>
          <w:rFonts w:ascii="仿宋_GB2312" w:hAnsi="仿宋_GB2312" w:eastAsia="仿宋_GB2312" w:cs="仿宋_GB2312"/>
          <w:sz w:val="28"/>
          <w:szCs w:val="28"/>
          <w:lang w:eastAsia="zh-CN"/>
        </w:rPr>
        <w:t>2024</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月，成立标准起草组，查阅了国内外相关资料，对相关检测机构、粮库、粮食加工企业进行了调研，召开了第一次讨论会，确定了标准制订方案和工作计划；</w:t>
      </w:r>
    </w:p>
    <w:p w14:paraId="313EB69C">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2024</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t>月—</w:t>
      </w:r>
      <w:r>
        <w:rPr>
          <w:rFonts w:ascii="仿宋_GB2312" w:hAnsi="仿宋_GB2312" w:eastAsia="仿宋_GB2312" w:cs="仿宋_GB2312"/>
          <w:sz w:val="28"/>
          <w:szCs w:val="28"/>
          <w:lang w:eastAsia="zh-CN"/>
        </w:rPr>
        <w:t>2025</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t>月，在中储粮成都储藏研究院有限公司及国家粮食和物资储备局科学研究院实验室进行标准的研制工作，主要包括方法的建立、反应条件优化、方法灵敏度测试、方法的线性范围确定以及方法的回收率研究等；编写完成标准草案及编制说明；</w:t>
      </w:r>
    </w:p>
    <w:p w14:paraId="79E7E5F0">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2025</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t>月—</w:t>
      </w:r>
      <w:r>
        <w:rPr>
          <w:rFonts w:ascii="仿宋_GB2312" w:hAnsi="仿宋_GB2312" w:eastAsia="仿宋_GB2312" w:cs="仿宋_GB2312"/>
          <w:sz w:val="28"/>
          <w:szCs w:val="28"/>
          <w:lang w:eastAsia="zh-CN"/>
        </w:rPr>
        <w:t>2026</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t>月，组织实验室间方法验证，对验证结果进行处理和统计，并形成标准征求意见稿。</w:t>
      </w:r>
    </w:p>
    <w:p w14:paraId="03443BFC">
      <w:pPr>
        <w:widowControl w:val="0"/>
        <w:kinsoku/>
        <w:autoSpaceDE/>
        <w:autoSpaceDN/>
        <w:spacing w:line="500" w:lineRule="exact"/>
        <w:ind w:firstLine="562" w:firstLineChars="200"/>
        <w:jc w:val="both"/>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1.4 标准主要起草人及其所做的工作等</w:t>
      </w:r>
    </w:p>
    <w:p w14:paraId="1C244883">
      <w:pPr>
        <w:widowControl w:val="0"/>
        <w:kinsoku/>
        <w:autoSpaceDE/>
        <w:autoSpaceDN/>
        <w:spacing w:line="500" w:lineRule="exact"/>
        <w:ind w:firstLine="560" w:firstLineChars="200"/>
        <w:jc w:val="both"/>
        <w:textAlignment w:val="auto"/>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本标准主要起草人：陈晋莹、刘洪美、陈金男、倪保霞、袁华山、顾雨熹、王松雪、叶金、孙学勇、张学峰、刘冬雨、郭增旺、肖理文。</w:t>
      </w:r>
    </w:p>
    <w:p w14:paraId="301FD08A">
      <w:pPr>
        <w:widowControl w:val="0"/>
        <w:kinsoku/>
        <w:autoSpaceDE/>
        <w:autoSpaceDN/>
        <w:spacing w:line="500" w:lineRule="exact"/>
        <w:ind w:firstLine="560" w:firstLineChars="200"/>
        <w:jc w:val="both"/>
        <w:textAlignment w:val="auto"/>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其中，陈晋莹、刘洪美负责标准起草工作的总体设计和组织协调；倪保霞、袁华山、顾雨熹负责方法建立与实验验证；王松雪、叶金、孙学勇负责实验室间验证及数据统计分析；张学峰、刘冬雨、郭增旺、肖理文、陈金男负责标准文本的起草与修订工作。</w:t>
      </w:r>
    </w:p>
    <w:p w14:paraId="6CC161C9">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2.标准编制原则和确定标准主要内容的论据</w:t>
      </w:r>
    </w:p>
    <w:p w14:paraId="003D2A78">
      <w:pPr>
        <w:pStyle w:val="7"/>
        <w:spacing w:line="500" w:lineRule="exact"/>
        <w:ind w:firstLine="562"/>
        <w:jc w:val="both"/>
        <w:rPr>
          <w:rFonts w:hint="eastAsia" w:ascii="仿宋_GB2312" w:hAnsi="Times New Roman" w:eastAsia="仿宋_GB2312"/>
          <w:sz w:val="28"/>
          <w:szCs w:val="28"/>
          <w:lang w:val="en-GB"/>
        </w:rPr>
      </w:pPr>
      <w:r>
        <w:rPr>
          <w:rFonts w:hint="eastAsia" w:ascii="仿宋_GB2312" w:hAnsi="Times New Roman" w:eastAsia="仿宋_GB2312"/>
          <w:sz w:val="28"/>
          <w:szCs w:val="28"/>
          <w:lang w:val="en-GB"/>
        </w:rPr>
        <w:t>2.1 标准编制原则</w:t>
      </w:r>
    </w:p>
    <w:p w14:paraId="4592F3FE">
      <w:pPr>
        <w:kinsoku/>
        <w:autoSpaceDE/>
        <w:autoSpaceDN/>
        <w:adjustRightInd/>
        <w:snapToGrid/>
        <w:spacing w:line="500" w:lineRule="exact"/>
        <w:ind w:firstLine="560" w:firstLineChars="200"/>
        <w:textAlignment w:val="auto"/>
        <w:rPr>
          <w:rFonts w:hint="eastAsia" w:ascii="仿宋_GB2312" w:hAnsi="Times New Roman" w:eastAsia="仿宋_GB2312" w:cs="Times New Roman"/>
          <w:snapToGrid/>
          <w:color w:val="auto"/>
          <w:sz w:val="28"/>
          <w:szCs w:val="28"/>
          <w:lang w:eastAsia="zh-CN"/>
        </w:rPr>
      </w:pPr>
      <w:r>
        <w:rPr>
          <w:rFonts w:hint="eastAsia" w:ascii="仿宋_GB2312" w:hAnsi="Times New Roman" w:eastAsia="仿宋_GB2312" w:cs="Times New Roman"/>
          <w:snapToGrid/>
          <w:color w:val="auto"/>
          <w:sz w:val="28"/>
          <w:szCs w:val="28"/>
          <w:lang w:eastAsia="zh-CN"/>
        </w:rPr>
        <w:t>本标准是根据GB/T 1.1—2020《标准化工作导则 第1部分：标准化文件的结构和起草规则》、GB/T 20001.4—2015《标准编写规则 第4部分：试验方法标准》的规定及GB 2761—2017《食品安全国家标准 食品中真菌毒素限量》要求下进行编制，在制定过程中遵循“科学性、适用性、规范性”的原则。</w:t>
      </w:r>
    </w:p>
    <w:p w14:paraId="31A72C2B">
      <w:pPr>
        <w:kinsoku/>
        <w:autoSpaceDE/>
        <w:autoSpaceDN/>
        <w:spacing w:line="500" w:lineRule="exact"/>
        <w:ind w:firstLine="562" w:firstLineChars="200"/>
        <w:jc w:val="both"/>
        <w:textAlignment w:val="auto"/>
        <w:rPr>
          <w:rFonts w:hint="eastAsia" w:ascii="仿宋_GB2312" w:hAnsi="Times New Roman" w:eastAsia="仿宋_GB2312" w:cs="Times New Roman"/>
          <w:b/>
          <w:snapToGrid/>
          <w:color w:val="auto"/>
          <w:kern w:val="2"/>
          <w:sz w:val="28"/>
          <w:szCs w:val="28"/>
          <w:lang w:val="en-GB" w:eastAsia="zh-CN"/>
        </w:rPr>
      </w:pPr>
      <w:r>
        <w:rPr>
          <w:rFonts w:hint="eastAsia" w:ascii="仿宋_GB2312" w:hAnsi="Times New Roman" w:eastAsia="仿宋_GB2312" w:cs="Times New Roman"/>
          <w:b/>
          <w:snapToGrid/>
          <w:color w:val="auto"/>
          <w:kern w:val="2"/>
          <w:sz w:val="28"/>
          <w:szCs w:val="28"/>
          <w:lang w:val="en-GB" w:eastAsia="zh-CN"/>
        </w:rPr>
        <w:t>2.2 确定标准主要内容的论据</w:t>
      </w:r>
    </w:p>
    <w:p w14:paraId="75564E20">
      <w:pPr>
        <w:kinsoku/>
        <w:autoSpaceDE/>
        <w:autoSpaceDN/>
        <w:spacing w:line="500" w:lineRule="exact"/>
        <w:ind w:firstLine="560" w:firstLineChars="20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2.2.1 标准的适用范围</w:t>
      </w:r>
    </w:p>
    <w:p w14:paraId="0B002008">
      <w:pPr>
        <w:kinsoku/>
        <w:autoSpaceDE/>
        <w:autoSpaceDN/>
        <w:adjustRightInd/>
        <w:snapToGrid/>
        <w:spacing w:line="500" w:lineRule="exact"/>
        <w:ind w:firstLine="560" w:firstLineChars="200"/>
        <w:textAlignment w:val="auto"/>
        <w:rPr>
          <w:rFonts w:hint="eastAsia" w:ascii="仿宋_GB2312" w:hAnsi="Times New Roman" w:eastAsia="仿宋_GB2312" w:cs="Times New Roman"/>
          <w:snapToGrid/>
          <w:color w:val="auto"/>
          <w:sz w:val="28"/>
          <w:szCs w:val="28"/>
          <w:lang w:eastAsia="zh-CN"/>
        </w:rPr>
      </w:pPr>
      <w:r>
        <w:rPr>
          <w:rFonts w:hint="eastAsia" w:ascii="仿宋_GB2312" w:hAnsi="Times New Roman" w:eastAsia="仿宋_GB2312" w:cs="Times New Roman"/>
          <w:snapToGrid/>
          <w:color w:val="auto"/>
          <w:sz w:val="28"/>
          <w:szCs w:val="28"/>
          <w:lang w:eastAsia="zh-CN"/>
        </w:rPr>
        <w:t>本标准规定了时间分辨荧光免疫层析快速定量法同时测定谷物中脱氧雪腐镰刀菌烯醇（DON）、玉米赤霉烯酮（ZEN）和黄曲霉毒素</w:t>
      </w:r>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r>
        <w:rPr>
          <w:rFonts w:hint="eastAsia" w:ascii="仿宋_GB2312" w:hAnsi="Times New Roman" w:eastAsia="仿宋_GB2312" w:cs="Times New Roman"/>
          <w:snapToGrid/>
          <w:color w:val="auto"/>
          <w:sz w:val="28"/>
          <w:szCs w:val="28"/>
          <w:lang w:eastAsia="zh-CN"/>
        </w:rPr>
        <w:t>（AF</w:t>
      </w:r>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r>
        <w:rPr>
          <w:rFonts w:hint="eastAsia" w:ascii="仿宋_GB2312" w:hAnsi="Times New Roman" w:eastAsia="仿宋_GB2312" w:cs="Times New Roman"/>
          <w:snapToGrid/>
          <w:color w:val="auto"/>
          <w:sz w:val="28"/>
          <w:szCs w:val="28"/>
          <w:lang w:eastAsia="zh-CN"/>
        </w:rPr>
        <w:t>）的原理、试剂及材料、仪器及设备、样品制备、样品测定、质控试验、结果表述、精密度。本标准适用于玉米和小麦等谷物及其制品中黄曲霉毒素</w:t>
      </w:r>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r>
        <w:rPr>
          <w:rFonts w:hint="eastAsia" w:ascii="仿宋_GB2312" w:hAnsi="Times New Roman" w:eastAsia="仿宋_GB2312" w:cs="Times New Roman"/>
          <w:snapToGrid/>
          <w:color w:val="auto"/>
          <w:sz w:val="28"/>
          <w:szCs w:val="28"/>
          <w:lang w:eastAsia="zh-CN"/>
        </w:rPr>
        <w:t>、玉米赤霉烯酮和脱氧雪腐镰刀菌烯醇的快速同时定量检测。</w:t>
      </w:r>
    </w:p>
    <w:p w14:paraId="1ED996DE">
      <w:pPr>
        <w:kinsoku/>
        <w:autoSpaceDE/>
        <w:autoSpaceDN/>
        <w:spacing w:line="500" w:lineRule="exact"/>
        <w:ind w:firstLine="560" w:firstLineChars="20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2.2.2 标准关键流程和技术指标的确定</w:t>
      </w:r>
    </w:p>
    <w:p w14:paraId="1C7D92D3">
      <w:pPr>
        <w:widowControl w:val="0"/>
        <w:kinsoku/>
        <w:adjustRightInd/>
        <w:spacing w:line="500" w:lineRule="exact"/>
        <w:ind w:firstLine="560" w:firstLineChars="20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（1）反应时间对标准曲线的影响</w:t>
      </w:r>
    </w:p>
    <w:p w14:paraId="187669C5">
      <w:pPr>
        <w:widowControl w:val="0"/>
        <w:kinsoku/>
        <w:adjustRightInd/>
        <w:spacing w:line="500" w:lineRule="exact"/>
        <w:ind w:firstLine="48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配制系列标准溶液，将检测卡及系列标准溶液平衡至室温下，准确移取100 μL加于检测卡的样品孔中，在室温（25℃ ± 2℃）下反应1 min、4 min、6 min、8 min、10 min、15 min，每个标准浓度做3次平行测试，结果见图1。免疫荧光微球随着时间变化，仪器监测到的T/C值是一个动态变化过程，因此，设置信号稳定的时间为最佳的检测时间。在不同反应时间下，反应时间在1 ~ 6min时，同一标准点的T/C的变化较大，而由8 min增加至15 min，T/C基本稳定，考虑到免疫层析快速简便的特点，将最佳检测时间确定为10 min。</w:t>
      </w:r>
    </w:p>
    <w:p w14:paraId="11C45820">
      <w:pPr>
        <w:kinsoku/>
        <w:adjustRightInd/>
        <w:spacing w:after="200" w:line="500" w:lineRule="exact"/>
        <w:jc w:val="center"/>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snapToGrid/>
          <w:color w:val="auto"/>
          <w:sz w:val="28"/>
          <w:szCs w:val="28"/>
        </w:rPr>
        <w:object>
          <v:shape id="_x0000_i1025" o:spt="75" type="#_x0000_t75" style="height:324pt;width:283pt;" o:ole="t" filled="f" o:preferrelative="t" stroked="f" coordsize="21600,21600">
            <v:path/>
            <v:fill on="f" focussize="0,0"/>
            <v:stroke on="f" joinstyle="miter"/>
            <v:imagedata r:id="rId6" cropleft="6552f" cropright="19197f" o:title=""/>
            <o:lock v:ext="edit" aspectratio="t"/>
            <w10:wrap type="none"/>
            <w10:anchorlock/>
          </v:shape>
          <o:OLEObject Type="Embed" ProgID="Origin50.Graph" ShapeID="_x0000_i1025" DrawAspect="Content" ObjectID="_1468075725" r:id="rId5">
            <o:LockedField>false</o:LockedField>
          </o:OLEObject>
        </w:object>
      </w:r>
    </w:p>
    <w:p w14:paraId="347587E3">
      <w:pPr>
        <w:widowControl w:val="0"/>
        <w:kinsoku/>
        <w:adjustRightInd/>
        <w:spacing w:line="500" w:lineRule="exact"/>
        <w:ind w:firstLine="700" w:firstLineChars="250"/>
        <w:jc w:val="center"/>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图1 不同反应时间对AF</w:t>
      </w:r>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r>
        <w:rPr>
          <w:rFonts w:hint="eastAsia" w:ascii="仿宋_GB2312" w:hAnsi="Times New Roman" w:eastAsia="仿宋_GB2312" w:cs="Times New Roman"/>
          <w:color w:val="auto"/>
          <w:sz w:val="28"/>
          <w:szCs w:val="28"/>
          <w:lang w:eastAsia="zh-CN"/>
        </w:rPr>
        <w:t>、DON和ZEN标准浓度的T/C的影响</w:t>
      </w:r>
    </w:p>
    <w:p w14:paraId="1BEAD527">
      <w:pPr>
        <w:widowControl w:val="0"/>
        <w:kinsoku/>
        <w:adjustRightInd/>
        <w:spacing w:line="500" w:lineRule="exact"/>
        <w:ind w:firstLine="560" w:firstLineChars="20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（2）环境温度对准确度的影响</w:t>
      </w:r>
    </w:p>
    <w:p w14:paraId="1AFFE9CD">
      <w:pPr>
        <w:widowControl w:val="0"/>
        <w:kinsoku/>
        <w:adjustRightInd/>
        <w:spacing w:line="500" w:lineRule="exact"/>
        <w:ind w:firstLine="48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配制系列标准溶液，调节温度至10℃、25℃、40℃，将检测卡及系列标准溶液分别平衡至设定温度下，准确移取100 μL加于检测卡的样品孔中，使检测卡于相应温度下反应10 min，各取3个标准浓度，每个标准浓度做3次平行测试。将检测卡测出的浓度值除以标准浓度，求出准确度，结果见图2。从图2可以看出，反应温度对于AFB</w:t>
      </w:r>
      <w:r>
        <w:rPr>
          <w:rFonts w:hint="eastAsia" w:ascii="仿宋_GB2312" w:hAnsi="Times New Roman" w:eastAsia="仿宋_GB2312" w:cs="Times New Roman"/>
          <w:color w:val="auto"/>
          <w:sz w:val="28"/>
          <w:szCs w:val="28"/>
          <w:vertAlign w:val="subscript"/>
          <w:lang w:eastAsia="zh-CN"/>
        </w:rPr>
        <w:t>1</w:t>
      </w:r>
      <w:r>
        <w:rPr>
          <w:rFonts w:hint="eastAsia" w:ascii="仿宋_GB2312" w:hAnsi="Times New Roman" w:eastAsia="仿宋_GB2312" w:cs="Times New Roman"/>
          <w:color w:val="auto"/>
          <w:sz w:val="28"/>
          <w:szCs w:val="28"/>
          <w:lang w:eastAsia="zh-CN"/>
        </w:rPr>
        <w:t>来说，影响不大，准确度基本无变化；而其对DON与ZEN影响较大，准确度随着温度的变化而变化，环境温度越高，准确度越低，考虑到仪器设备的便捷与一般实验室较为容易达到的环境温度，最佳反应温度选择25℃ ± 2℃。</w:t>
      </w:r>
    </w:p>
    <w:p w14:paraId="66B90C87">
      <w:pPr>
        <w:widowControl w:val="0"/>
        <w:kinsoku/>
        <w:adjustRightInd/>
        <w:spacing w:line="500" w:lineRule="exact"/>
        <w:jc w:val="center"/>
        <w:textAlignment w:val="auto"/>
        <w:rPr>
          <w:rFonts w:hint="eastAsia" w:ascii="仿宋_GB2312" w:hAnsi="等线" w:eastAsia="仿宋_GB2312" w:cs="Times New Roman"/>
          <w:snapToGrid/>
          <w:color w:val="auto"/>
          <w:kern w:val="2"/>
          <w:sz w:val="28"/>
          <w:szCs w:val="28"/>
          <w:lang w:eastAsia="zh-CN"/>
        </w:rPr>
      </w:pPr>
      <w:r>
        <w:rPr>
          <w:rFonts w:hint="eastAsia" w:ascii="仿宋_GB2312" w:hAnsi="等线" w:eastAsia="仿宋_GB2312" w:cs="Times New Roman"/>
          <w:snapToGrid/>
          <w:color w:val="auto"/>
          <w:kern w:val="2"/>
          <w:sz w:val="28"/>
          <w:szCs w:val="28"/>
          <w:lang w:eastAsia="zh-CN"/>
        </w:rPr>
        <w:object>
          <v:shape id="_x0000_i1026" o:spt="75" type="#_x0000_t75" style="height:128.5pt;width:380.5pt;" o:ole="t" filled="f" o:preferrelative="t" stroked="f" coordsize="21600,21600">
            <v:path/>
            <v:fill on="f" focussize="0,0"/>
            <v:stroke on="f" joinstyle="miter"/>
            <v:imagedata r:id="rId8" cropleft="1168f" croptop="11700f" cropright="3860f" cropbottom="24022f" o:title=""/>
            <o:lock v:ext="edit" aspectratio="t"/>
            <w10:wrap type="none"/>
            <w10:anchorlock/>
          </v:shape>
          <o:OLEObject Type="Embed" ProgID="Origin50.Graph" ShapeID="_x0000_i1026" DrawAspect="Content" ObjectID="_1468075726" r:id="rId7">
            <o:LockedField>false</o:LockedField>
          </o:OLEObject>
        </w:object>
      </w:r>
    </w:p>
    <w:p w14:paraId="64227394">
      <w:pPr>
        <w:widowControl w:val="0"/>
        <w:kinsoku/>
        <w:adjustRightInd/>
        <w:spacing w:line="500" w:lineRule="exact"/>
        <w:jc w:val="center"/>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图2 不同反应温度对AFB</w:t>
      </w:r>
      <w:r>
        <w:rPr>
          <w:rFonts w:hint="eastAsia" w:ascii="仿宋_GB2312" w:hAnsi="Times New Roman" w:eastAsia="仿宋_GB2312" w:cs="Times New Roman"/>
          <w:color w:val="auto"/>
          <w:sz w:val="28"/>
          <w:szCs w:val="28"/>
          <w:vertAlign w:val="subscript"/>
          <w:lang w:eastAsia="zh-CN"/>
        </w:rPr>
        <w:t>1</w:t>
      </w:r>
      <w:r>
        <w:rPr>
          <w:rFonts w:hint="eastAsia" w:ascii="仿宋_GB2312" w:hAnsi="Times New Roman" w:eastAsia="仿宋_GB2312" w:cs="Times New Roman"/>
          <w:color w:val="auto"/>
          <w:sz w:val="28"/>
          <w:szCs w:val="28"/>
          <w:lang w:eastAsia="zh-CN"/>
        </w:rPr>
        <w:t>、ZEN和DON回收率的影响</w:t>
      </w:r>
    </w:p>
    <w:p w14:paraId="18B8DB1F">
      <w:pPr>
        <w:widowControl w:val="0"/>
        <w:kinsoku/>
        <w:adjustRightInd/>
        <w:spacing w:line="500" w:lineRule="exact"/>
        <w:ind w:firstLine="560" w:firstLineChars="20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（3）样品提取液对准确度的影响</w:t>
      </w:r>
    </w:p>
    <w:p w14:paraId="06BAEC63">
      <w:pPr>
        <w:widowControl w:val="0"/>
        <w:kinsoku/>
        <w:adjustRightInd/>
        <w:spacing w:line="500" w:lineRule="exact"/>
        <w:ind w:firstLine="48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用50%甲醇-水、50%乙醇-水、50%乙腈-水三种提取溶剂分别提取不同浓度的玉米质控品，再用样品稀释液稀释5倍，作为样本溶液。调节反应温度至25℃，将检测卡及样本溶液平衡至该温度下，准确移取100 μL加于检测卡的样品孔中，反应10 min，每个质控品做3次平行测试。将检测卡测出的浓度值除以标准浓度，求出准确度，结果见图3。从图3结果可以看出，ZEN上，甲醇、乙醇的准确度较优，达90%-105%；DON上，乙醇的准确度最优，达100%-110%；AFB</w:t>
      </w:r>
      <w:r>
        <w:rPr>
          <w:rFonts w:hint="eastAsia" w:ascii="仿宋_GB2312" w:hAnsi="Times New Roman" w:eastAsia="仿宋_GB2312" w:cs="Times New Roman"/>
          <w:color w:val="auto"/>
          <w:sz w:val="28"/>
          <w:szCs w:val="28"/>
          <w:vertAlign w:val="subscript"/>
          <w:lang w:eastAsia="zh-CN"/>
        </w:rPr>
        <w:t>1</w:t>
      </w:r>
      <w:r>
        <w:rPr>
          <w:rFonts w:hint="eastAsia" w:ascii="仿宋_GB2312" w:hAnsi="Times New Roman" w:eastAsia="仿宋_GB2312" w:cs="Times New Roman"/>
          <w:color w:val="auto"/>
          <w:sz w:val="28"/>
          <w:szCs w:val="28"/>
          <w:lang w:eastAsia="zh-CN"/>
        </w:rPr>
        <w:t>上，甲醇、乙醇的准确度较优，达100%-110%。综上，三种真菌毒素的最佳提取溶剂为乙醇，其次是甲醇。由于甲醇对人体具有一定的毒性，考虑到安全环保，最终确定最佳溶剂为50%乙醇-水。</w:t>
      </w:r>
    </w:p>
    <w:p w14:paraId="4C0B4750">
      <w:pPr>
        <w:widowControl w:val="0"/>
        <w:kinsoku/>
        <w:adjustRightInd/>
        <w:spacing w:line="500" w:lineRule="exact"/>
        <w:jc w:val="center"/>
        <w:textAlignment w:val="auto"/>
        <w:rPr>
          <w:rFonts w:hint="eastAsia" w:ascii="仿宋_GB2312" w:hAnsi="Times New Roman" w:eastAsia="仿宋_GB2312" w:cs="Times New Roman"/>
          <w:color w:val="auto"/>
          <w:sz w:val="28"/>
          <w:szCs w:val="28"/>
          <w:lang w:eastAsia="zh-CN"/>
        </w:rPr>
      </w:pPr>
      <w:r>
        <w:rPr>
          <w:rFonts w:hint="eastAsia" w:ascii="仿宋_GB2312" w:hAnsi="等线" w:eastAsia="仿宋_GB2312" w:cs="Times New Roman"/>
          <w:snapToGrid/>
          <w:color w:val="auto"/>
          <w:kern w:val="2"/>
          <w:sz w:val="28"/>
          <w:szCs w:val="28"/>
          <w:lang w:eastAsia="zh-CN"/>
        </w:rPr>
        <w:object>
          <v:shape id="_x0000_i1027" o:spt="75" type="#_x0000_t75" style="height:144pt;width:421.5pt;" o:ole="t" filled="f" o:preferrelative="t" stroked="f" coordsize="21600,21600">
            <v:path/>
            <v:fill on="f" focussize="0,0"/>
            <v:stroke on="f" joinstyle="miter"/>
            <v:imagedata r:id="rId10" cropleft="1168f" croptop="12904f" cropright="4094f" cropbottom="23595f" o:title=""/>
            <o:lock v:ext="edit" aspectratio="t"/>
            <w10:wrap type="none"/>
            <w10:anchorlock/>
          </v:shape>
          <o:OLEObject Type="Embed" ProgID="Origin50.Graph" ShapeID="_x0000_i1027" DrawAspect="Content" ObjectID="_1468075727" r:id="rId9">
            <o:LockedField>false</o:LockedField>
          </o:OLEObject>
        </w:object>
      </w:r>
      <w:r>
        <w:rPr>
          <w:rFonts w:hint="eastAsia" w:ascii="仿宋_GB2312" w:hAnsi="Times New Roman" w:eastAsia="仿宋_GB2312" w:cs="Times New Roman"/>
          <w:color w:val="auto"/>
          <w:sz w:val="28"/>
          <w:szCs w:val="28"/>
          <w:lang w:eastAsia="zh-CN"/>
        </w:rPr>
        <w:t>图3 不同样品提取液对AFB</w:t>
      </w:r>
      <w:r>
        <w:rPr>
          <w:rFonts w:hint="eastAsia" w:ascii="仿宋_GB2312" w:hAnsi="Times New Roman" w:eastAsia="仿宋_GB2312" w:cs="Times New Roman"/>
          <w:color w:val="auto"/>
          <w:sz w:val="28"/>
          <w:szCs w:val="28"/>
          <w:vertAlign w:val="subscript"/>
          <w:lang w:eastAsia="zh-CN"/>
        </w:rPr>
        <w:t>1</w:t>
      </w:r>
      <w:r>
        <w:rPr>
          <w:rFonts w:hint="eastAsia" w:ascii="仿宋_GB2312" w:hAnsi="Times New Roman" w:eastAsia="仿宋_GB2312" w:cs="Times New Roman"/>
          <w:color w:val="auto"/>
          <w:sz w:val="28"/>
          <w:szCs w:val="28"/>
          <w:lang w:eastAsia="zh-CN"/>
        </w:rPr>
        <w:t>、DON和ZEN回收率的影响</w:t>
      </w:r>
    </w:p>
    <w:p w14:paraId="67BBAE7D">
      <w:pPr>
        <w:kinsoku/>
        <w:autoSpaceDE/>
        <w:autoSpaceDN/>
        <w:spacing w:line="500" w:lineRule="exact"/>
        <w:ind w:firstLine="560" w:firstLineChars="200"/>
        <w:jc w:val="both"/>
        <w:textAlignment w:val="auto"/>
        <w:rPr>
          <w:rFonts w:hint="eastAsia" w:ascii="仿宋_GB2312" w:hAnsi="Times New Roman" w:eastAsia="仿宋_GB2312" w:cs="Times New Roman"/>
          <w:b/>
          <w:color w:val="auto"/>
          <w:sz w:val="28"/>
          <w:szCs w:val="28"/>
          <w:lang w:eastAsia="zh-CN"/>
        </w:rPr>
      </w:pPr>
      <w:r>
        <w:rPr>
          <w:rFonts w:hint="eastAsia" w:ascii="仿宋_GB2312" w:hAnsi="Times New Roman" w:eastAsia="仿宋_GB2312" w:cs="Times New Roman"/>
          <w:color w:val="auto"/>
          <w:sz w:val="28"/>
          <w:szCs w:val="28"/>
          <w:lang w:eastAsia="zh-CN"/>
        </w:rPr>
        <w:t>（4）</w:t>
      </w:r>
      <w:r>
        <w:rPr>
          <w:rFonts w:hint="eastAsia" w:ascii="仿宋_GB2312" w:hAnsi="Times New Roman" w:eastAsia="仿宋_GB2312" w:cs="Times New Roman"/>
          <w:snapToGrid/>
          <w:color w:val="auto"/>
          <w:kern w:val="2"/>
          <w:sz w:val="28"/>
          <w:szCs w:val="28"/>
          <w:lang w:eastAsia="zh-CN"/>
        </w:rPr>
        <w:t>样品稀释液中表面活性剂对精密度的影响</w:t>
      </w:r>
    </w:p>
    <w:p w14:paraId="2621D6DD">
      <w:pPr>
        <w:kinsoku/>
        <w:autoSpaceDE/>
        <w:autoSpaceDN/>
        <w:spacing w:line="500" w:lineRule="exact"/>
        <w:ind w:firstLine="700" w:firstLineChars="250"/>
        <w:jc w:val="both"/>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lang w:eastAsia="zh-CN"/>
        </w:rPr>
        <w:t>配制系列标准品，分别用Tween-20、Tween-80、Triton X-100三种表面活性剂的样品稀释液稀释5倍，作为标准溶液。调节温度至25℃，将检测卡及系列标准溶液分别平衡至设定温度下，准确移取100 μL加于检测卡的样品孔中，使检测卡于相应温度下反应10 min，每个标准浓度做3次平行测试，计算精密度（Coefficient of Variation, CV），结果见图4。从表1结果可以看出，Tween-20的ZEN的CV在1.03%-7.68%、DON的CV在1.19%-6.82%、AFB</w:t>
      </w:r>
      <w:r>
        <w:rPr>
          <w:rFonts w:hint="eastAsia" w:ascii="仿宋_GB2312" w:hAnsi="Times New Roman" w:eastAsia="仿宋_GB2312" w:cs="Times New Roman"/>
          <w:color w:val="auto"/>
          <w:sz w:val="28"/>
          <w:szCs w:val="28"/>
          <w:vertAlign w:val="subscript"/>
          <w:lang w:eastAsia="zh-CN"/>
        </w:rPr>
        <w:t>1</w:t>
      </w:r>
      <w:r>
        <w:rPr>
          <w:rFonts w:hint="eastAsia" w:ascii="仿宋_GB2312" w:hAnsi="Times New Roman" w:eastAsia="仿宋_GB2312" w:cs="Times New Roman"/>
          <w:color w:val="auto"/>
          <w:sz w:val="28"/>
          <w:szCs w:val="28"/>
          <w:lang w:eastAsia="zh-CN"/>
        </w:rPr>
        <w:t>的CV在3.22%-6.89%；而Tween-80的三种真菌毒素的CV最高达10%以上，Triton X-100的三种真菌毒素的精密度最差。由此可见，样本稀释液中最佳表面活性剂为</w:t>
      </w:r>
      <w:bookmarkStart w:id="1" w:name="OLE_LINK5"/>
      <w:r>
        <w:rPr>
          <w:rFonts w:hint="eastAsia" w:ascii="仿宋_GB2312" w:hAnsi="Times New Roman" w:eastAsia="仿宋_GB2312" w:cs="Times New Roman"/>
          <w:color w:val="auto"/>
          <w:sz w:val="28"/>
          <w:szCs w:val="28"/>
          <w:lang w:eastAsia="zh-CN"/>
        </w:rPr>
        <w:t>Tween-20</w:t>
      </w:r>
      <w:bookmarkEnd w:id="1"/>
      <w:r>
        <w:rPr>
          <w:rFonts w:hint="eastAsia" w:ascii="仿宋_GB2312" w:hAnsi="Times New Roman" w:eastAsia="仿宋_GB2312" w:cs="Times New Roman"/>
          <w:color w:val="auto"/>
          <w:sz w:val="28"/>
          <w:szCs w:val="28"/>
          <w:lang w:eastAsia="zh-CN"/>
        </w:rPr>
        <w:t>。</w:t>
      </w:r>
    </w:p>
    <w:p w14:paraId="7B3CB3DF">
      <w:pPr>
        <w:kinsoku/>
        <w:spacing w:line="500" w:lineRule="exact"/>
        <w:jc w:val="center"/>
        <w:textAlignment w:val="auto"/>
        <w:rPr>
          <w:rFonts w:hint="eastAsia" w:ascii="仿宋_GB2312" w:hAnsi="Palatino Linotype"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object>
          <v:shape id="_x0000_i1028" o:spt="75" type="#_x0000_t75" style="height:144pt;width:432pt;" o:ole="t" filled="f" o:preferrelative="t" stroked="f" coordsize="21600,21600">
            <v:path/>
            <v:fill on="f" focussize="0,0"/>
            <v:stroke on="f" joinstyle="miter"/>
            <v:imagedata r:id="rId12" cropleft="1402f" croptop="12743f" cropright="3982f" cropbottom="23821f" o:title=""/>
            <o:lock v:ext="edit" aspectratio="t"/>
            <w10:wrap type="none"/>
            <w10:anchorlock/>
          </v:shape>
          <o:OLEObject Type="Embed" ProgID="Origin50.Graph" ShapeID="_x0000_i1028" DrawAspect="Content" ObjectID="_1468075728" r:id="rId11">
            <o:LockedField>false</o:LockedField>
          </o:OLEObject>
        </w:object>
      </w:r>
      <w:r>
        <w:rPr>
          <w:rFonts w:hint="eastAsia" w:ascii="仿宋_GB2312" w:hAnsi="Palatino Linotype" w:eastAsia="仿宋_GB2312" w:cs="Times New Roman"/>
          <w:snapToGrid/>
          <w:color w:val="auto"/>
          <w:kern w:val="2"/>
          <w:sz w:val="28"/>
          <w:szCs w:val="28"/>
          <w:lang w:eastAsia="zh-CN"/>
        </w:rPr>
        <w:t>图</w:t>
      </w:r>
      <w:r>
        <w:rPr>
          <w:rFonts w:hint="eastAsia" w:ascii="仿宋_GB2312" w:hAnsi="Times New Roman" w:eastAsia="仿宋_GB2312" w:cs="Times New Roman"/>
          <w:snapToGrid/>
          <w:color w:val="auto"/>
          <w:kern w:val="2"/>
          <w:sz w:val="28"/>
          <w:szCs w:val="28"/>
          <w:lang w:eastAsia="zh-CN"/>
        </w:rPr>
        <w:t>4</w:t>
      </w:r>
      <w:r>
        <w:rPr>
          <w:rFonts w:hint="eastAsia" w:ascii="仿宋_GB2312" w:hAnsi="Palatino Linotype" w:eastAsia="仿宋_GB2312" w:cs="Times New Roman"/>
          <w:snapToGrid/>
          <w:color w:val="auto"/>
          <w:kern w:val="2"/>
          <w:sz w:val="28"/>
          <w:szCs w:val="28"/>
          <w:lang w:eastAsia="zh-CN"/>
        </w:rPr>
        <w:t xml:space="preserve"> 样品稀释液中表面活性剂</w:t>
      </w:r>
      <w:r>
        <w:rPr>
          <w:rFonts w:hint="eastAsia" w:ascii="仿宋_GB2312" w:hAnsi="Times New Roman" w:eastAsia="仿宋_GB2312" w:cs="Times New Roman"/>
          <w:color w:val="auto"/>
          <w:sz w:val="28"/>
          <w:szCs w:val="28"/>
          <w:lang w:eastAsia="zh-CN"/>
        </w:rPr>
        <w:t>对AFB</w:t>
      </w:r>
      <w:r>
        <w:rPr>
          <w:rFonts w:hint="eastAsia" w:ascii="仿宋_GB2312" w:hAnsi="Times New Roman" w:eastAsia="仿宋_GB2312" w:cs="Times New Roman"/>
          <w:color w:val="auto"/>
          <w:sz w:val="28"/>
          <w:szCs w:val="28"/>
          <w:vertAlign w:val="subscript"/>
          <w:lang w:eastAsia="zh-CN"/>
        </w:rPr>
        <w:t>1</w:t>
      </w:r>
      <w:r>
        <w:rPr>
          <w:rFonts w:hint="eastAsia" w:ascii="仿宋_GB2312" w:hAnsi="Times New Roman" w:eastAsia="仿宋_GB2312" w:cs="Times New Roman"/>
          <w:color w:val="auto"/>
          <w:sz w:val="28"/>
          <w:szCs w:val="28"/>
          <w:lang w:eastAsia="zh-CN"/>
        </w:rPr>
        <w:t>、DON和ZEN精密度的影响</w:t>
      </w:r>
    </w:p>
    <w:p w14:paraId="62CD7F2D">
      <w:pPr>
        <w:kinsoku/>
        <w:autoSpaceDE/>
        <w:autoSpaceDN/>
        <w:spacing w:line="500" w:lineRule="exact"/>
        <w:ind w:firstLine="560" w:firstLineChars="200"/>
        <w:jc w:val="both"/>
        <w:textAlignment w:val="auto"/>
        <w:rPr>
          <w:rFonts w:hint="eastAsia" w:ascii="仿宋_GB2312" w:hAnsi="Times New Roman" w:eastAsia="仿宋_GB2312" w:cs="Times New Roman"/>
          <w:b/>
          <w:color w:val="auto"/>
          <w:sz w:val="28"/>
          <w:szCs w:val="28"/>
          <w:highlight w:val="yellow"/>
          <w:lang w:eastAsia="zh-CN"/>
        </w:rPr>
      </w:pPr>
      <w:r>
        <w:rPr>
          <w:rFonts w:hint="eastAsia" w:ascii="仿宋_GB2312" w:hAnsi="Times New Roman" w:eastAsia="仿宋_GB2312" w:cs="Times New Roman"/>
          <w:color w:val="auto"/>
          <w:sz w:val="28"/>
          <w:szCs w:val="28"/>
          <w:lang w:eastAsia="zh-CN"/>
        </w:rPr>
        <w:t>（5）方法检出限和定量限</w:t>
      </w:r>
    </w:p>
    <w:p w14:paraId="0094C348">
      <w:pPr>
        <w:kinsoku/>
        <w:autoSpaceDE/>
        <w:autoSpaceDN/>
        <w:spacing w:line="500" w:lineRule="exact"/>
        <w:ind w:firstLine="560" w:firstLineChars="20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方法检出限和定量限参考行业标准LS/T 6402-2017《粮油检验 设备和方法标准适用性验证及结果评价一般原则》进行评价。检出限（LOD）：采用20个阴性样品检测值的均值，加上3倍标准偏差计算；定量限（LOQ）：采用20个阴性样品检测值的均值，加上10倍标准偏差计算。</w:t>
      </w:r>
    </w:p>
    <w:p w14:paraId="66146424">
      <w:pPr>
        <w:widowControl w:val="0"/>
        <w:kinsoku/>
        <w:autoSpaceDE/>
        <w:autoSpaceDN/>
        <w:adjustRightInd/>
        <w:snapToGrid/>
        <w:spacing w:line="500" w:lineRule="exact"/>
        <w:ind w:firstLine="2520" w:firstLineChars="90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表1  方法检出限和定量限          单位：（</w:t>
      </w:r>
      <w:r>
        <w:rPr>
          <w:rFonts w:hint="eastAsia" w:ascii="仿宋_GB2312" w:hAnsi="Times New Roman" w:eastAsia="仿宋_GB2312" w:cs="Times New Roman"/>
          <w:snapToGrid/>
          <w:color w:val="auto"/>
          <w:kern w:val="2"/>
          <w:sz w:val="28"/>
          <w:szCs w:val="28"/>
          <w:lang w:val="en-GB" w:eastAsia="zh-CN"/>
        </w:rPr>
        <w:t>μ</w:t>
      </w:r>
      <w:r>
        <w:rPr>
          <w:rFonts w:hint="eastAsia" w:ascii="仿宋_GB2312" w:hAnsi="Times New Roman" w:eastAsia="仿宋_GB2312" w:cs="Times New Roman"/>
          <w:snapToGrid/>
          <w:color w:val="auto"/>
          <w:kern w:val="2"/>
          <w:sz w:val="28"/>
          <w:szCs w:val="28"/>
          <w:lang w:eastAsia="zh-CN"/>
        </w:rPr>
        <w:t>g/kg）</w:t>
      </w:r>
    </w:p>
    <w:tbl>
      <w:tblPr>
        <w:tblStyle w:val="4"/>
        <w:tblW w:w="4998" w:type="pct"/>
        <w:jc w:val="center"/>
        <w:tblLayout w:type="autofit"/>
        <w:tblCellMar>
          <w:top w:w="0" w:type="dxa"/>
          <w:left w:w="108" w:type="dxa"/>
          <w:bottom w:w="0" w:type="dxa"/>
          <w:right w:w="108" w:type="dxa"/>
        </w:tblCellMar>
      </w:tblPr>
      <w:tblGrid>
        <w:gridCol w:w="2005"/>
        <w:gridCol w:w="3037"/>
        <w:gridCol w:w="2008"/>
        <w:gridCol w:w="2006"/>
      </w:tblGrid>
      <w:tr w14:paraId="77BD4FA2">
        <w:tblPrEx>
          <w:tblCellMar>
            <w:top w:w="0" w:type="dxa"/>
            <w:left w:w="108" w:type="dxa"/>
            <w:bottom w:w="0" w:type="dxa"/>
            <w:right w:w="108" w:type="dxa"/>
          </w:tblCellMar>
        </w:tblPrEx>
        <w:trPr>
          <w:trHeight w:val="375" w:hRule="atLeast"/>
          <w:jc w:val="center"/>
        </w:trPr>
        <w:tc>
          <w:tcPr>
            <w:tcW w:w="1107" w:type="pct"/>
            <w:tcBorders>
              <w:top w:val="single" w:color="000000" w:sz="12" w:space="0"/>
              <w:left w:val="nil"/>
              <w:bottom w:val="single" w:color="000000" w:sz="8" w:space="0"/>
              <w:right w:val="nil"/>
            </w:tcBorders>
            <w:noWrap/>
            <w:vAlign w:val="bottom"/>
          </w:tcPr>
          <w:p w14:paraId="3752A1C1">
            <w:pPr>
              <w:kinsoku/>
              <w:autoSpaceDE/>
              <w:autoSpaceDN/>
              <w:adjustRightInd/>
              <w:snapToGrid/>
              <w:spacing w:line="500" w:lineRule="exact"/>
              <w:jc w:val="center"/>
              <w:textAlignment w:val="bottom"/>
              <w:rPr>
                <w:rFonts w:hint="eastAsia" w:ascii="仿宋_GB2312" w:hAnsi="宋体" w:eastAsia="仿宋_GB2312" w:cs="黑体"/>
                <w:snapToGrid/>
                <w:kern w:val="2"/>
                <w:sz w:val="28"/>
                <w:szCs w:val="28"/>
                <w:lang w:eastAsia="zh-CN"/>
              </w:rPr>
            </w:pPr>
            <w:r>
              <w:rPr>
                <w:rFonts w:hint="eastAsia" w:ascii="仿宋_GB2312" w:hAnsi="宋体" w:eastAsia="仿宋_GB2312" w:cs="黑体"/>
                <w:snapToGrid/>
                <w:sz w:val="28"/>
                <w:szCs w:val="28"/>
                <w:lang w:eastAsia="zh-CN" w:bidi="ar"/>
              </w:rPr>
              <w:t>测定次数</w:t>
            </w:r>
          </w:p>
        </w:tc>
        <w:tc>
          <w:tcPr>
            <w:tcW w:w="1676" w:type="pct"/>
            <w:tcBorders>
              <w:top w:val="single" w:color="000000" w:sz="12" w:space="0"/>
              <w:left w:val="nil"/>
              <w:bottom w:val="single" w:color="000000" w:sz="8" w:space="0"/>
              <w:right w:val="nil"/>
            </w:tcBorders>
            <w:vAlign w:val="bottom"/>
          </w:tcPr>
          <w:p w14:paraId="781444E6">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AFB</w:t>
            </w:r>
            <w:r>
              <w:rPr>
                <w:rFonts w:hint="eastAsia" w:ascii="仿宋_GB2312" w:hAnsi="Times New Roman" w:eastAsia="仿宋_GB2312" w:cs="Times New Roman"/>
                <w:snapToGrid/>
                <w:kern w:val="2"/>
                <w:sz w:val="28"/>
                <w:szCs w:val="28"/>
                <w:vertAlign w:val="subscript"/>
                <w:lang w:eastAsia="zh-CN" w:bidi="ar"/>
              </w:rPr>
              <w:t>1</w:t>
            </w:r>
          </w:p>
        </w:tc>
        <w:tc>
          <w:tcPr>
            <w:tcW w:w="1108" w:type="pct"/>
            <w:tcBorders>
              <w:top w:val="single" w:color="000000" w:sz="12" w:space="0"/>
              <w:left w:val="nil"/>
              <w:bottom w:val="single" w:color="000000" w:sz="8" w:space="0"/>
              <w:right w:val="nil"/>
            </w:tcBorders>
            <w:vAlign w:val="bottom"/>
          </w:tcPr>
          <w:p w14:paraId="3CA418F3">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DON</w:t>
            </w:r>
          </w:p>
        </w:tc>
        <w:tc>
          <w:tcPr>
            <w:tcW w:w="1107" w:type="pct"/>
            <w:tcBorders>
              <w:top w:val="single" w:color="000000" w:sz="12" w:space="0"/>
              <w:left w:val="nil"/>
              <w:bottom w:val="single" w:color="000000" w:sz="8" w:space="0"/>
              <w:right w:val="nil"/>
            </w:tcBorders>
            <w:vAlign w:val="bottom"/>
          </w:tcPr>
          <w:p w14:paraId="7E5E039B">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ZEN</w:t>
            </w:r>
          </w:p>
        </w:tc>
      </w:tr>
      <w:tr w14:paraId="681815A2">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34A503A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w:t>
            </w:r>
          </w:p>
        </w:tc>
        <w:tc>
          <w:tcPr>
            <w:tcW w:w="1676" w:type="pct"/>
            <w:tcBorders>
              <w:top w:val="nil"/>
              <w:left w:val="nil"/>
              <w:bottom w:val="nil"/>
              <w:right w:val="nil"/>
            </w:tcBorders>
            <w:shd w:val="clear" w:color="auto" w:fill="FFFFFF"/>
            <w:noWrap/>
          </w:tcPr>
          <w:p w14:paraId="3989AC48">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71A309BD">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50.21</w:t>
            </w:r>
          </w:p>
        </w:tc>
        <w:tc>
          <w:tcPr>
            <w:tcW w:w="1107" w:type="pct"/>
            <w:tcBorders>
              <w:top w:val="nil"/>
              <w:left w:val="nil"/>
              <w:bottom w:val="nil"/>
              <w:right w:val="nil"/>
            </w:tcBorders>
            <w:shd w:val="clear" w:color="auto" w:fill="FFFFFF"/>
            <w:noWrap/>
            <w:vAlign w:val="bottom"/>
          </w:tcPr>
          <w:p w14:paraId="16B991B9">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5.15</w:t>
            </w:r>
          </w:p>
        </w:tc>
      </w:tr>
      <w:tr w14:paraId="7B2E8CF5">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7F02E73A">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w:t>
            </w:r>
          </w:p>
        </w:tc>
        <w:tc>
          <w:tcPr>
            <w:tcW w:w="1676" w:type="pct"/>
            <w:tcBorders>
              <w:top w:val="nil"/>
              <w:left w:val="nil"/>
              <w:bottom w:val="nil"/>
              <w:right w:val="nil"/>
            </w:tcBorders>
            <w:shd w:val="clear" w:color="auto" w:fill="FFFFFF"/>
            <w:noWrap/>
          </w:tcPr>
          <w:p w14:paraId="2D6D942F">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5FDA8924">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12.75</w:t>
            </w:r>
          </w:p>
        </w:tc>
        <w:tc>
          <w:tcPr>
            <w:tcW w:w="1107" w:type="pct"/>
            <w:tcBorders>
              <w:top w:val="nil"/>
              <w:left w:val="nil"/>
              <w:bottom w:val="nil"/>
              <w:right w:val="nil"/>
            </w:tcBorders>
            <w:shd w:val="clear" w:color="auto" w:fill="FFFFFF"/>
            <w:noWrap/>
            <w:vAlign w:val="bottom"/>
          </w:tcPr>
          <w:p w14:paraId="5DCC2183">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4E09D748">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43E28233">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w:t>
            </w:r>
          </w:p>
        </w:tc>
        <w:tc>
          <w:tcPr>
            <w:tcW w:w="1676" w:type="pct"/>
            <w:tcBorders>
              <w:top w:val="nil"/>
              <w:left w:val="nil"/>
              <w:bottom w:val="nil"/>
              <w:right w:val="nil"/>
            </w:tcBorders>
            <w:shd w:val="clear" w:color="auto" w:fill="FFFFFF"/>
            <w:noWrap/>
            <w:vAlign w:val="bottom"/>
          </w:tcPr>
          <w:p w14:paraId="63A9A74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0.15</w:t>
            </w:r>
          </w:p>
        </w:tc>
        <w:tc>
          <w:tcPr>
            <w:tcW w:w="1108" w:type="pct"/>
            <w:tcBorders>
              <w:top w:val="nil"/>
              <w:left w:val="nil"/>
              <w:bottom w:val="nil"/>
              <w:right w:val="nil"/>
            </w:tcBorders>
            <w:shd w:val="clear" w:color="auto" w:fill="FFFFFF"/>
            <w:noWrap/>
            <w:vAlign w:val="bottom"/>
          </w:tcPr>
          <w:p w14:paraId="7E835D4E">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8.36</w:t>
            </w:r>
          </w:p>
        </w:tc>
        <w:tc>
          <w:tcPr>
            <w:tcW w:w="1107" w:type="pct"/>
            <w:tcBorders>
              <w:top w:val="nil"/>
              <w:left w:val="nil"/>
              <w:bottom w:val="nil"/>
              <w:right w:val="nil"/>
            </w:tcBorders>
            <w:shd w:val="clear" w:color="auto" w:fill="FFFFFF"/>
            <w:noWrap/>
          </w:tcPr>
          <w:p w14:paraId="109F659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5FAEA08B">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6A94B52D">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w:t>
            </w:r>
          </w:p>
        </w:tc>
        <w:tc>
          <w:tcPr>
            <w:tcW w:w="1676" w:type="pct"/>
            <w:tcBorders>
              <w:top w:val="nil"/>
              <w:left w:val="nil"/>
              <w:bottom w:val="nil"/>
              <w:right w:val="nil"/>
            </w:tcBorders>
            <w:shd w:val="clear" w:color="auto" w:fill="FFFFFF"/>
            <w:noWrap/>
          </w:tcPr>
          <w:p w14:paraId="65F77F40">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62D99669">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15.53</w:t>
            </w:r>
          </w:p>
        </w:tc>
        <w:tc>
          <w:tcPr>
            <w:tcW w:w="1107" w:type="pct"/>
            <w:tcBorders>
              <w:top w:val="nil"/>
              <w:left w:val="nil"/>
              <w:bottom w:val="nil"/>
              <w:right w:val="nil"/>
            </w:tcBorders>
            <w:shd w:val="clear" w:color="auto" w:fill="FFFFFF"/>
            <w:noWrap/>
          </w:tcPr>
          <w:p w14:paraId="506C240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3.62</w:t>
            </w:r>
          </w:p>
        </w:tc>
      </w:tr>
      <w:tr w14:paraId="6BE25CE8">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4951CE56">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w:t>
            </w:r>
          </w:p>
        </w:tc>
        <w:tc>
          <w:tcPr>
            <w:tcW w:w="1676" w:type="pct"/>
            <w:tcBorders>
              <w:top w:val="nil"/>
              <w:left w:val="nil"/>
              <w:bottom w:val="nil"/>
              <w:right w:val="nil"/>
            </w:tcBorders>
            <w:shd w:val="clear" w:color="auto" w:fill="FFFFFF"/>
            <w:noWrap/>
          </w:tcPr>
          <w:p w14:paraId="62658AEA">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6C8F0C6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8.17</w:t>
            </w:r>
          </w:p>
        </w:tc>
        <w:tc>
          <w:tcPr>
            <w:tcW w:w="1107" w:type="pct"/>
            <w:tcBorders>
              <w:top w:val="nil"/>
              <w:left w:val="nil"/>
              <w:bottom w:val="nil"/>
              <w:right w:val="nil"/>
            </w:tcBorders>
            <w:shd w:val="clear" w:color="auto" w:fill="FFFFFF"/>
            <w:noWrap/>
          </w:tcPr>
          <w:p w14:paraId="46DB7348">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585DC513">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6613229F">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6</w:t>
            </w:r>
          </w:p>
        </w:tc>
        <w:tc>
          <w:tcPr>
            <w:tcW w:w="1676" w:type="pct"/>
            <w:tcBorders>
              <w:top w:val="nil"/>
              <w:left w:val="nil"/>
              <w:bottom w:val="nil"/>
              <w:right w:val="nil"/>
            </w:tcBorders>
            <w:shd w:val="clear" w:color="auto" w:fill="FFFFFF"/>
            <w:noWrap/>
          </w:tcPr>
          <w:p w14:paraId="07240EC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0D58643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21.74</w:t>
            </w:r>
          </w:p>
        </w:tc>
        <w:tc>
          <w:tcPr>
            <w:tcW w:w="1107" w:type="pct"/>
            <w:tcBorders>
              <w:top w:val="nil"/>
              <w:left w:val="nil"/>
              <w:bottom w:val="nil"/>
              <w:right w:val="nil"/>
            </w:tcBorders>
            <w:shd w:val="clear" w:color="auto" w:fill="FFFFFF"/>
            <w:noWrap/>
          </w:tcPr>
          <w:p w14:paraId="1308EC4B">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3F7DA8DE">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205E3CDA">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7</w:t>
            </w:r>
          </w:p>
        </w:tc>
        <w:tc>
          <w:tcPr>
            <w:tcW w:w="1676" w:type="pct"/>
            <w:tcBorders>
              <w:top w:val="nil"/>
              <w:left w:val="nil"/>
              <w:bottom w:val="nil"/>
              <w:right w:val="nil"/>
            </w:tcBorders>
            <w:shd w:val="clear" w:color="auto" w:fill="FFFFFF"/>
            <w:noWrap/>
          </w:tcPr>
          <w:p w14:paraId="5A512D98">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774EF51C">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14.55</w:t>
            </w:r>
          </w:p>
        </w:tc>
        <w:tc>
          <w:tcPr>
            <w:tcW w:w="1107" w:type="pct"/>
            <w:tcBorders>
              <w:top w:val="nil"/>
              <w:left w:val="nil"/>
              <w:bottom w:val="nil"/>
              <w:right w:val="nil"/>
            </w:tcBorders>
            <w:shd w:val="clear" w:color="auto" w:fill="FFFFFF"/>
            <w:noWrap/>
          </w:tcPr>
          <w:p w14:paraId="2B1E2BA8">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170ABCCA">
        <w:tblPrEx>
          <w:tblCellMar>
            <w:top w:w="0" w:type="dxa"/>
            <w:left w:w="108" w:type="dxa"/>
            <w:bottom w:w="0" w:type="dxa"/>
            <w:right w:w="108" w:type="dxa"/>
          </w:tblCellMar>
        </w:tblPrEx>
        <w:trPr>
          <w:trHeight w:val="300" w:hRule="atLeast"/>
          <w:jc w:val="center"/>
        </w:trPr>
        <w:tc>
          <w:tcPr>
            <w:tcW w:w="1107" w:type="pct"/>
            <w:tcBorders>
              <w:top w:val="nil"/>
              <w:left w:val="nil"/>
              <w:bottom w:val="nil"/>
              <w:right w:val="nil"/>
            </w:tcBorders>
            <w:noWrap/>
            <w:vAlign w:val="bottom"/>
          </w:tcPr>
          <w:p w14:paraId="52C42882">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8</w:t>
            </w:r>
          </w:p>
        </w:tc>
        <w:tc>
          <w:tcPr>
            <w:tcW w:w="1676" w:type="pct"/>
            <w:tcBorders>
              <w:top w:val="nil"/>
              <w:left w:val="nil"/>
              <w:bottom w:val="nil"/>
              <w:right w:val="nil"/>
            </w:tcBorders>
            <w:shd w:val="clear" w:color="auto" w:fill="FFFFFF"/>
            <w:noWrap/>
            <w:vAlign w:val="bottom"/>
          </w:tcPr>
          <w:p w14:paraId="4A52F797">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0.28</w:t>
            </w:r>
          </w:p>
        </w:tc>
        <w:tc>
          <w:tcPr>
            <w:tcW w:w="1108" w:type="pct"/>
            <w:tcBorders>
              <w:top w:val="nil"/>
              <w:left w:val="nil"/>
              <w:bottom w:val="nil"/>
              <w:right w:val="nil"/>
            </w:tcBorders>
            <w:shd w:val="clear" w:color="auto" w:fill="FFFFFF"/>
            <w:noWrap/>
            <w:vAlign w:val="bottom"/>
          </w:tcPr>
          <w:p w14:paraId="6BF13910">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13.46</w:t>
            </w:r>
          </w:p>
        </w:tc>
        <w:tc>
          <w:tcPr>
            <w:tcW w:w="1107" w:type="pct"/>
            <w:tcBorders>
              <w:top w:val="nil"/>
              <w:left w:val="nil"/>
              <w:bottom w:val="nil"/>
              <w:right w:val="nil"/>
            </w:tcBorders>
            <w:shd w:val="clear" w:color="auto" w:fill="FFFFFF"/>
            <w:noWrap/>
            <w:vAlign w:val="bottom"/>
          </w:tcPr>
          <w:p w14:paraId="2027198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1.28</w:t>
            </w:r>
          </w:p>
        </w:tc>
      </w:tr>
      <w:tr w14:paraId="79732B73">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11F95113">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9</w:t>
            </w:r>
          </w:p>
        </w:tc>
        <w:tc>
          <w:tcPr>
            <w:tcW w:w="1676" w:type="pct"/>
            <w:tcBorders>
              <w:top w:val="nil"/>
              <w:left w:val="nil"/>
              <w:bottom w:val="nil"/>
              <w:right w:val="nil"/>
            </w:tcBorders>
            <w:shd w:val="clear" w:color="auto" w:fill="FFFFFF"/>
            <w:noWrap/>
          </w:tcPr>
          <w:p w14:paraId="24A8088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5D5B75C9">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18.28</w:t>
            </w:r>
          </w:p>
        </w:tc>
        <w:tc>
          <w:tcPr>
            <w:tcW w:w="1107" w:type="pct"/>
            <w:tcBorders>
              <w:top w:val="nil"/>
              <w:left w:val="nil"/>
              <w:bottom w:val="nil"/>
              <w:right w:val="nil"/>
            </w:tcBorders>
            <w:shd w:val="clear" w:color="auto" w:fill="FFFFFF"/>
            <w:noWrap/>
          </w:tcPr>
          <w:p w14:paraId="18C284F3">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646B15CA">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5256DE6D">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10</w:t>
            </w:r>
          </w:p>
        </w:tc>
        <w:tc>
          <w:tcPr>
            <w:tcW w:w="1676" w:type="pct"/>
            <w:tcBorders>
              <w:top w:val="nil"/>
              <w:left w:val="nil"/>
              <w:bottom w:val="nil"/>
              <w:right w:val="nil"/>
            </w:tcBorders>
            <w:shd w:val="clear" w:color="auto" w:fill="FFFFFF"/>
            <w:noWrap/>
          </w:tcPr>
          <w:p w14:paraId="699FDAFB">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34A0B1CA">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12.91</w:t>
            </w:r>
          </w:p>
        </w:tc>
        <w:tc>
          <w:tcPr>
            <w:tcW w:w="1107" w:type="pct"/>
            <w:tcBorders>
              <w:top w:val="nil"/>
              <w:left w:val="nil"/>
              <w:bottom w:val="nil"/>
              <w:right w:val="nil"/>
            </w:tcBorders>
            <w:shd w:val="clear" w:color="auto" w:fill="FFFFFF"/>
            <w:noWrap/>
          </w:tcPr>
          <w:p w14:paraId="13D16DB9">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0673CCC7">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7B2FE070">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11</w:t>
            </w:r>
          </w:p>
        </w:tc>
        <w:tc>
          <w:tcPr>
            <w:tcW w:w="1676" w:type="pct"/>
            <w:tcBorders>
              <w:top w:val="nil"/>
              <w:left w:val="nil"/>
              <w:bottom w:val="nil"/>
              <w:right w:val="nil"/>
            </w:tcBorders>
            <w:shd w:val="clear" w:color="auto" w:fill="FFFFFF"/>
            <w:noWrap/>
          </w:tcPr>
          <w:p w14:paraId="76C224C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11096B9E">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18.33</w:t>
            </w:r>
          </w:p>
        </w:tc>
        <w:tc>
          <w:tcPr>
            <w:tcW w:w="1107" w:type="pct"/>
            <w:tcBorders>
              <w:top w:val="nil"/>
              <w:left w:val="nil"/>
              <w:bottom w:val="nil"/>
              <w:right w:val="nil"/>
            </w:tcBorders>
            <w:shd w:val="clear" w:color="auto" w:fill="FFFFFF"/>
            <w:noWrap/>
          </w:tcPr>
          <w:p w14:paraId="31723BFB">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030A3D18">
        <w:tblPrEx>
          <w:tblCellMar>
            <w:top w:w="0" w:type="dxa"/>
            <w:left w:w="108" w:type="dxa"/>
            <w:bottom w:w="0" w:type="dxa"/>
            <w:right w:w="108" w:type="dxa"/>
          </w:tblCellMar>
        </w:tblPrEx>
        <w:trPr>
          <w:trHeight w:val="300" w:hRule="atLeast"/>
          <w:jc w:val="center"/>
        </w:trPr>
        <w:tc>
          <w:tcPr>
            <w:tcW w:w="1107" w:type="pct"/>
            <w:tcBorders>
              <w:top w:val="nil"/>
              <w:left w:val="nil"/>
              <w:bottom w:val="nil"/>
              <w:right w:val="nil"/>
            </w:tcBorders>
            <w:noWrap/>
            <w:vAlign w:val="bottom"/>
          </w:tcPr>
          <w:p w14:paraId="23839170">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12</w:t>
            </w:r>
          </w:p>
        </w:tc>
        <w:tc>
          <w:tcPr>
            <w:tcW w:w="1676" w:type="pct"/>
            <w:tcBorders>
              <w:top w:val="nil"/>
              <w:left w:val="nil"/>
              <w:bottom w:val="nil"/>
              <w:right w:val="nil"/>
            </w:tcBorders>
            <w:shd w:val="clear" w:color="auto" w:fill="FFFFFF"/>
            <w:noWrap/>
            <w:vAlign w:val="bottom"/>
          </w:tcPr>
          <w:p w14:paraId="096F306F">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0.19</w:t>
            </w:r>
          </w:p>
        </w:tc>
        <w:tc>
          <w:tcPr>
            <w:tcW w:w="1108" w:type="pct"/>
            <w:tcBorders>
              <w:top w:val="nil"/>
              <w:left w:val="nil"/>
              <w:bottom w:val="nil"/>
              <w:right w:val="nil"/>
            </w:tcBorders>
            <w:shd w:val="clear" w:color="auto" w:fill="FFFFFF"/>
            <w:noWrap/>
            <w:vAlign w:val="bottom"/>
          </w:tcPr>
          <w:p w14:paraId="09A1D564">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14.35</w:t>
            </w:r>
          </w:p>
        </w:tc>
        <w:tc>
          <w:tcPr>
            <w:tcW w:w="1107" w:type="pct"/>
            <w:tcBorders>
              <w:top w:val="nil"/>
              <w:left w:val="nil"/>
              <w:bottom w:val="nil"/>
              <w:right w:val="nil"/>
            </w:tcBorders>
            <w:shd w:val="clear" w:color="auto" w:fill="FFFFFF"/>
            <w:noWrap/>
          </w:tcPr>
          <w:p w14:paraId="2084003F">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2.83</w:t>
            </w:r>
          </w:p>
        </w:tc>
      </w:tr>
      <w:tr w14:paraId="06ED26AA">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3AD66AC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13</w:t>
            </w:r>
          </w:p>
        </w:tc>
        <w:tc>
          <w:tcPr>
            <w:tcW w:w="1676" w:type="pct"/>
            <w:tcBorders>
              <w:top w:val="nil"/>
              <w:left w:val="nil"/>
              <w:bottom w:val="nil"/>
              <w:right w:val="nil"/>
            </w:tcBorders>
            <w:shd w:val="clear" w:color="auto" w:fill="FFFFFF"/>
            <w:noWrap/>
            <w:vAlign w:val="bottom"/>
          </w:tcPr>
          <w:p w14:paraId="4ECB42D0">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0.28</w:t>
            </w:r>
          </w:p>
        </w:tc>
        <w:tc>
          <w:tcPr>
            <w:tcW w:w="1108" w:type="pct"/>
            <w:tcBorders>
              <w:top w:val="nil"/>
              <w:left w:val="nil"/>
              <w:bottom w:val="nil"/>
              <w:right w:val="nil"/>
            </w:tcBorders>
            <w:shd w:val="clear" w:color="auto" w:fill="FFFFFF"/>
            <w:noWrap/>
            <w:vAlign w:val="bottom"/>
          </w:tcPr>
          <w:p w14:paraId="66CF135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16.01</w:t>
            </w:r>
          </w:p>
        </w:tc>
        <w:tc>
          <w:tcPr>
            <w:tcW w:w="1107" w:type="pct"/>
            <w:tcBorders>
              <w:top w:val="nil"/>
              <w:left w:val="nil"/>
              <w:bottom w:val="nil"/>
              <w:right w:val="nil"/>
            </w:tcBorders>
            <w:shd w:val="clear" w:color="auto" w:fill="FFFFFF"/>
            <w:noWrap/>
          </w:tcPr>
          <w:p w14:paraId="312581B1">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5A859766">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52F1068C">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14</w:t>
            </w:r>
          </w:p>
        </w:tc>
        <w:tc>
          <w:tcPr>
            <w:tcW w:w="1676" w:type="pct"/>
            <w:tcBorders>
              <w:top w:val="nil"/>
              <w:left w:val="nil"/>
              <w:bottom w:val="nil"/>
              <w:right w:val="nil"/>
            </w:tcBorders>
            <w:shd w:val="clear" w:color="auto" w:fill="FFFFFF"/>
            <w:noWrap/>
          </w:tcPr>
          <w:p w14:paraId="03950AF2">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07D1907A">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18.32</w:t>
            </w:r>
          </w:p>
        </w:tc>
        <w:tc>
          <w:tcPr>
            <w:tcW w:w="1107" w:type="pct"/>
            <w:tcBorders>
              <w:top w:val="nil"/>
              <w:left w:val="nil"/>
              <w:bottom w:val="nil"/>
              <w:right w:val="nil"/>
            </w:tcBorders>
            <w:shd w:val="clear" w:color="auto" w:fill="FFFFFF"/>
            <w:noWrap/>
          </w:tcPr>
          <w:p w14:paraId="0DA05265">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7E2E4841">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520E126C">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15</w:t>
            </w:r>
          </w:p>
        </w:tc>
        <w:tc>
          <w:tcPr>
            <w:tcW w:w="1676" w:type="pct"/>
            <w:tcBorders>
              <w:top w:val="nil"/>
              <w:left w:val="nil"/>
              <w:bottom w:val="nil"/>
              <w:right w:val="nil"/>
            </w:tcBorders>
            <w:shd w:val="clear" w:color="auto" w:fill="FFFFFF"/>
            <w:noWrap/>
          </w:tcPr>
          <w:p w14:paraId="00E5A86F">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057B4CB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16.81</w:t>
            </w:r>
          </w:p>
        </w:tc>
        <w:tc>
          <w:tcPr>
            <w:tcW w:w="1107" w:type="pct"/>
            <w:tcBorders>
              <w:top w:val="nil"/>
              <w:left w:val="nil"/>
              <w:bottom w:val="nil"/>
              <w:right w:val="nil"/>
            </w:tcBorders>
            <w:shd w:val="clear" w:color="auto" w:fill="FFFFFF"/>
            <w:noWrap/>
          </w:tcPr>
          <w:p w14:paraId="663AF0A1">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4E00BD6B">
        <w:tblPrEx>
          <w:tblCellMar>
            <w:top w:w="0" w:type="dxa"/>
            <w:left w:w="108" w:type="dxa"/>
            <w:bottom w:w="0" w:type="dxa"/>
            <w:right w:w="108" w:type="dxa"/>
          </w:tblCellMar>
        </w:tblPrEx>
        <w:trPr>
          <w:trHeight w:val="300" w:hRule="atLeast"/>
          <w:jc w:val="center"/>
        </w:trPr>
        <w:tc>
          <w:tcPr>
            <w:tcW w:w="1107" w:type="pct"/>
            <w:tcBorders>
              <w:top w:val="nil"/>
              <w:left w:val="nil"/>
              <w:bottom w:val="nil"/>
              <w:right w:val="nil"/>
            </w:tcBorders>
            <w:noWrap/>
            <w:vAlign w:val="bottom"/>
          </w:tcPr>
          <w:p w14:paraId="5096D88D">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16</w:t>
            </w:r>
          </w:p>
        </w:tc>
        <w:tc>
          <w:tcPr>
            <w:tcW w:w="1676" w:type="pct"/>
            <w:tcBorders>
              <w:top w:val="nil"/>
              <w:left w:val="nil"/>
              <w:bottom w:val="nil"/>
              <w:right w:val="nil"/>
            </w:tcBorders>
            <w:shd w:val="clear" w:color="auto" w:fill="FFFFFF"/>
            <w:noWrap/>
          </w:tcPr>
          <w:p w14:paraId="45FE8BA3">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0.3</w:t>
            </w:r>
          </w:p>
        </w:tc>
        <w:tc>
          <w:tcPr>
            <w:tcW w:w="1108" w:type="pct"/>
            <w:tcBorders>
              <w:top w:val="nil"/>
              <w:left w:val="nil"/>
              <w:bottom w:val="nil"/>
              <w:right w:val="nil"/>
            </w:tcBorders>
            <w:shd w:val="clear" w:color="auto" w:fill="FFFFFF"/>
            <w:noWrap/>
            <w:vAlign w:val="bottom"/>
          </w:tcPr>
          <w:p w14:paraId="513FD411">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5.38</w:t>
            </w:r>
          </w:p>
        </w:tc>
        <w:tc>
          <w:tcPr>
            <w:tcW w:w="1107" w:type="pct"/>
            <w:tcBorders>
              <w:top w:val="nil"/>
              <w:left w:val="nil"/>
              <w:bottom w:val="nil"/>
              <w:right w:val="nil"/>
            </w:tcBorders>
            <w:shd w:val="clear" w:color="auto" w:fill="FFFFFF"/>
            <w:noWrap/>
          </w:tcPr>
          <w:p w14:paraId="18B7609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4.55</w:t>
            </w:r>
          </w:p>
        </w:tc>
      </w:tr>
      <w:tr w14:paraId="4BBD0F2D">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0D6F9FCB">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17</w:t>
            </w:r>
          </w:p>
        </w:tc>
        <w:tc>
          <w:tcPr>
            <w:tcW w:w="1676" w:type="pct"/>
            <w:tcBorders>
              <w:top w:val="nil"/>
              <w:left w:val="nil"/>
              <w:bottom w:val="nil"/>
              <w:right w:val="nil"/>
            </w:tcBorders>
            <w:shd w:val="clear" w:color="auto" w:fill="FFFFFF"/>
            <w:noWrap/>
          </w:tcPr>
          <w:p w14:paraId="0E51F422">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790F777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10.05</w:t>
            </w:r>
          </w:p>
        </w:tc>
        <w:tc>
          <w:tcPr>
            <w:tcW w:w="1107" w:type="pct"/>
            <w:tcBorders>
              <w:top w:val="nil"/>
              <w:left w:val="nil"/>
              <w:bottom w:val="nil"/>
              <w:right w:val="nil"/>
            </w:tcBorders>
            <w:shd w:val="clear" w:color="auto" w:fill="FFFFFF"/>
            <w:noWrap/>
          </w:tcPr>
          <w:p w14:paraId="61671C7F">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51F5AC07">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2EFBFF6D">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18</w:t>
            </w:r>
          </w:p>
        </w:tc>
        <w:tc>
          <w:tcPr>
            <w:tcW w:w="1676" w:type="pct"/>
            <w:tcBorders>
              <w:top w:val="nil"/>
              <w:left w:val="nil"/>
              <w:bottom w:val="nil"/>
              <w:right w:val="nil"/>
            </w:tcBorders>
            <w:shd w:val="clear" w:color="auto" w:fill="FFFFFF"/>
            <w:noWrap/>
          </w:tcPr>
          <w:p w14:paraId="1482B66B">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nil"/>
              <w:right w:val="nil"/>
            </w:tcBorders>
            <w:shd w:val="clear" w:color="auto" w:fill="FFFFFF"/>
            <w:noWrap/>
            <w:vAlign w:val="bottom"/>
          </w:tcPr>
          <w:p w14:paraId="759CD4B9">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11.54</w:t>
            </w:r>
          </w:p>
        </w:tc>
        <w:tc>
          <w:tcPr>
            <w:tcW w:w="1107" w:type="pct"/>
            <w:tcBorders>
              <w:top w:val="nil"/>
              <w:left w:val="nil"/>
              <w:bottom w:val="nil"/>
              <w:right w:val="nil"/>
            </w:tcBorders>
            <w:shd w:val="clear" w:color="auto" w:fill="FFFFFF"/>
            <w:noWrap/>
          </w:tcPr>
          <w:p w14:paraId="1C99C3B5">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1F7E2762">
        <w:tblPrEx>
          <w:tblCellMar>
            <w:top w:w="0" w:type="dxa"/>
            <w:left w:w="108" w:type="dxa"/>
            <w:bottom w:w="0" w:type="dxa"/>
            <w:right w:w="108" w:type="dxa"/>
          </w:tblCellMar>
        </w:tblPrEx>
        <w:trPr>
          <w:trHeight w:val="285" w:hRule="atLeast"/>
          <w:jc w:val="center"/>
        </w:trPr>
        <w:tc>
          <w:tcPr>
            <w:tcW w:w="1107" w:type="pct"/>
            <w:tcBorders>
              <w:top w:val="nil"/>
              <w:left w:val="nil"/>
              <w:bottom w:val="nil"/>
              <w:right w:val="nil"/>
            </w:tcBorders>
            <w:noWrap/>
            <w:vAlign w:val="bottom"/>
          </w:tcPr>
          <w:p w14:paraId="58D56800">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19</w:t>
            </w:r>
          </w:p>
        </w:tc>
        <w:tc>
          <w:tcPr>
            <w:tcW w:w="1676" w:type="pct"/>
            <w:tcBorders>
              <w:top w:val="nil"/>
              <w:left w:val="nil"/>
              <w:bottom w:val="nil"/>
              <w:right w:val="nil"/>
            </w:tcBorders>
            <w:shd w:val="clear" w:color="auto" w:fill="FFFFFF"/>
            <w:noWrap/>
          </w:tcPr>
          <w:p w14:paraId="0E03B19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0.26</w:t>
            </w:r>
          </w:p>
        </w:tc>
        <w:tc>
          <w:tcPr>
            <w:tcW w:w="1108" w:type="pct"/>
            <w:tcBorders>
              <w:top w:val="nil"/>
              <w:left w:val="nil"/>
              <w:bottom w:val="nil"/>
              <w:right w:val="nil"/>
            </w:tcBorders>
            <w:shd w:val="clear" w:color="auto" w:fill="FFFFFF"/>
            <w:noWrap/>
            <w:vAlign w:val="bottom"/>
          </w:tcPr>
          <w:p w14:paraId="3EC02B9F">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13.46</w:t>
            </w:r>
          </w:p>
        </w:tc>
        <w:tc>
          <w:tcPr>
            <w:tcW w:w="1107" w:type="pct"/>
            <w:tcBorders>
              <w:top w:val="nil"/>
              <w:left w:val="nil"/>
              <w:bottom w:val="nil"/>
              <w:right w:val="nil"/>
            </w:tcBorders>
            <w:shd w:val="clear" w:color="auto" w:fill="FFFFFF"/>
            <w:noWrap/>
          </w:tcPr>
          <w:p w14:paraId="6D5636B8">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251904CB">
        <w:tblPrEx>
          <w:tblCellMar>
            <w:top w:w="0" w:type="dxa"/>
            <w:left w:w="108" w:type="dxa"/>
            <w:bottom w:w="0" w:type="dxa"/>
            <w:right w:w="108" w:type="dxa"/>
          </w:tblCellMar>
        </w:tblPrEx>
        <w:trPr>
          <w:trHeight w:val="285" w:hRule="atLeast"/>
          <w:jc w:val="center"/>
        </w:trPr>
        <w:tc>
          <w:tcPr>
            <w:tcW w:w="1107" w:type="pct"/>
            <w:tcBorders>
              <w:top w:val="nil"/>
              <w:left w:val="nil"/>
              <w:bottom w:val="single" w:color="auto" w:sz="12" w:space="0"/>
              <w:right w:val="nil"/>
            </w:tcBorders>
            <w:noWrap/>
            <w:vAlign w:val="bottom"/>
          </w:tcPr>
          <w:p w14:paraId="45B99BDD">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20</w:t>
            </w:r>
          </w:p>
        </w:tc>
        <w:tc>
          <w:tcPr>
            <w:tcW w:w="1676" w:type="pct"/>
            <w:tcBorders>
              <w:top w:val="nil"/>
              <w:left w:val="nil"/>
              <w:bottom w:val="single" w:color="auto" w:sz="12" w:space="0"/>
              <w:right w:val="nil"/>
            </w:tcBorders>
            <w:shd w:val="clear" w:color="auto" w:fill="FFFFFF"/>
            <w:noWrap/>
          </w:tcPr>
          <w:p w14:paraId="7C9D4F23">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c>
          <w:tcPr>
            <w:tcW w:w="1108" w:type="pct"/>
            <w:tcBorders>
              <w:top w:val="nil"/>
              <w:left w:val="nil"/>
              <w:bottom w:val="single" w:color="auto" w:sz="12" w:space="0"/>
              <w:right w:val="nil"/>
            </w:tcBorders>
            <w:shd w:val="clear" w:color="auto" w:fill="FFFFFF"/>
            <w:noWrap/>
            <w:vAlign w:val="bottom"/>
          </w:tcPr>
          <w:p w14:paraId="39F1FA76">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9.96</w:t>
            </w:r>
          </w:p>
        </w:tc>
        <w:tc>
          <w:tcPr>
            <w:tcW w:w="1107" w:type="pct"/>
            <w:tcBorders>
              <w:top w:val="nil"/>
              <w:left w:val="nil"/>
              <w:bottom w:val="single" w:color="auto" w:sz="12" w:space="0"/>
              <w:right w:val="nil"/>
            </w:tcBorders>
            <w:shd w:val="clear" w:color="auto" w:fill="FFFFFF"/>
            <w:noWrap/>
          </w:tcPr>
          <w:p w14:paraId="13224761">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w:t>
            </w:r>
          </w:p>
        </w:tc>
      </w:tr>
      <w:tr w14:paraId="45032BF1">
        <w:tblPrEx>
          <w:tblCellMar>
            <w:top w:w="0" w:type="dxa"/>
            <w:left w:w="108" w:type="dxa"/>
            <w:bottom w:w="0" w:type="dxa"/>
            <w:right w:w="108" w:type="dxa"/>
          </w:tblCellMar>
        </w:tblPrEx>
        <w:trPr>
          <w:trHeight w:val="300" w:hRule="atLeast"/>
          <w:jc w:val="center"/>
        </w:trPr>
        <w:tc>
          <w:tcPr>
            <w:tcW w:w="1107" w:type="pct"/>
            <w:tcBorders>
              <w:top w:val="single" w:color="auto" w:sz="12" w:space="0"/>
              <w:left w:val="nil"/>
              <w:bottom w:val="nil"/>
              <w:right w:val="nil"/>
            </w:tcBorders>
            <w:noWrap/>
            <w:vAlign w:val="bottom"/>
          </w:tcPr>
          <w:p w14:paraId="4BD9AE32">
            <w:pPr>
              <w:kinsoku/>
              <w:autoSpaceDE/>
              <w:autoSpaceDN/>
              <w:adjustRightInd/>
              <w:snapToGrid/>
              <w:spacing w:line="500" w:lineRule="exact"/>
              <w:jc w:val="center"/>
              <w:textAlignment w:val="bottom"/>
              <w:rPr>
                <w:rFonts w:hint="eastAsia" w:ascii="仿宋_GB2312" w:hAnsi="宋体" w:eastAsia="仿宋_GB2312" w:cs="黑体"/>
                <w:snapToGrid/>
                <w:kern w:val="2"/>
                <w:sz w:val="28"/>
                <w:szCs w:val="28"/>
                <w:lang w:eastAsia="zh-CN"/>
              </w:rPr>
            </w:pPr>
            <w:r>
              <w:rPr>
                <w:rFonts w:hint="eastAsia" w:ascii="仿宋_GB2312" w:hAnsi="宋体" w:eastAsia="仿宋_GB2312" w:cs="黑体"/>
                <w:snapToGrid/>
                <w:sz w:val="28"/>
                <w:szCs w:val="28"/>
                <w:lang w:eastAsia="zh-CN" w:bidi="ar"/>
              </w:rPr>
              <w:t>平均值</w:t>
            </w:r>
          </w:p>
        </w:tc>
        <w:tc>
          <w:tcPr>
            <w:tcW w:w="1676" w:type="pct"/>
            <w:tcBorders>
              <w:top w:val="single" w:color="auto" w:sz="12" w:space="0"/>
              <w:left w:val="nil"/>
              <w:bottom w:val="nil"/>
              <w:right w:val="nil"/>
            </w:tcBorders>
            <w:noWrap/>
            <w:vAlign w:val="bottom"/>
          </w:tcPr>
          <w:p w14:paraId="78FC94D2">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0.24 </w:t>
            </w:r>
          </w:p>
        </w:tc>
        <w:tc>
          <w:tcPr>
            <w:tcW w:w="1108" w:type="pct"/>
            <w:tcBorders>
              <w:top w:val="single" w:color="auto" w:sz="12" w:space="0"/>
              <w:left w:val="nil"/>
              <w:bottom w:val="nil"/>
              <w:right w:val="nil"/>
            </w:tcBorders>
            <w:noWrap/>
            <w:vAlign w:val="bottom"/>
          </w:tcPr>
          <w:p w14:paraId="0CE6224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15.51 </w:t>
            </w:r>
          </w:p>
        </w:tc>
        <w:tc>
          <w:tcPr>
            <w:tcW w:w="1107" w:type="pct"/>
            <w:tcBorders>
              <w:top w:val="single" w:color="auto" w:sz="12" w:space="0"/>
              <w:left w:val="nil"/>
              <w:bottom w:val="nil"/>
              <w:right w:val="nil"/>
            </w:tcBorders>
            <w:noWrap/>
            <w:vAlign w:val="bottom"/>
          </w:tcPr>
          <w:p w14:paraId="73BD6CC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3.49 </w:t>
            </w:r>
          </w:p>
        </w:tc>
      </w:tr>
      <w:tr w14:paraId="3E245ACF">
        <w:tblPrEx>
          <w:tblCellMar>
            <w:top w:w="0" w:type="dxa"/>
            <w:left w:w="108" w:type="dxa"/>
            <w:bottom w:w="0" w:type="dxa"/>
            <w:right w:w="108" w:type="dxa"/>
          </w:tblCellMar>
        </w:tblPrEx>
        <w:trPr>
          <w:trHeight w:val="300" w:hRule="atLeast"/>
          <w:jc w:val="center"/>
        </w:trPr>
        <w:tc>
          <w:tcPr>
            <w:tcW w:w="1107" w:type="pct"/>
            <w:tcBorders>
              <w:top w:val="nil"/>
              <w:left w:val="nil"/>
              <w:bottom w:val="nil"/>
              <w:right w:val="nil"/>
            </w:tcBorders>
            <w:noWrap/>
            <w:vAlign w:val="bottom"/>
          </w:tcPr>
          <w:p w14:paraId="25B99CFC">
            <w:pPr>
              <w:kinsoku/>
              <w:autoSpaceDE/>
              <w:autoSpaceDN/>
              <w:adjustRightInd/>
              <w:snapToGrid/>
              <w:spacing w:line="500" w:lineRule="exact"/>
              <w:jc w:val="center"/>
              <w:textAlignment w:val="bottom"/>
              <w:rPr>
                <w:rFonts w:hint="eastAsia" w:ascii="仿宋_GB2312" w:hAnsi="宋体" w:eastAsia="仿宋_GB2312" w:cs="黑体"/>
                <w:snapToGrid/>
                <w:kern w:val="2"/>
                <w:sz w:val="28"/>
                <w:szCs w:val="28"/>
                <w:lang w:eastAsia="zh-CN"/>
              </w:rPr>
            </w:pPr>
            <w:r>
              <w:rPr>
                <w:rFonts w:hint="eastAsia" w:ascii="仿宋_GB2312" w:hAnsi="宋体" w:eastAsia="仿宋_GB2312" w:cs="黑体"/>
                <w:snapToGrid/>
                <w:sz w:val="28"/>
                <w:szCs w:val="28"/>
                <w:lang w:eastAsia="zh-CN" w:bidi="ar"/>
              </w:rPr>
              <w:t>标准偏差</w:t>
            </w:r>
          </w:p>
        </w:tc>
        <w:tc>
          <w:tcPr>
            <w:tcW w:w="1676" w:type="pct"/>
            <w:tcBorders>
              <w:top w:val="nil"/>
              <w:left w:val="nil"/>
              <w:bottom w:val="nil"/>
              <w:right w:val="nil"/>
            </w:tcBorders>
            <w:noWrap/>
            <w:vAlign w:val="bottom"/>
          </w:tcPr>
          <w:p w14:paraId="5CC8409E">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0.06 </w:t>
            </w:r>
          </w:p>
        </w:tc>
        <w:tc>
          <w:tcPr>
            <w:tcW w:w="1108" w:type="pct"/>
            <w:tcBorders>
              <w:top w:val="nil"/>
              <w:left w:val="nil"/>
              <w:bottom w:val="nil"/>
              <w:right w:val="nil"/>
            </w:tcBorders>
            <w:noWrap/>
            <w:vAlign w:val="bottom"/>
          </w:tcPr>
          <w:p w14:paraId="0963DBC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9.11 </w:t>
            </w:r>
          </w:p>
        </w:tc>
        <w:tc>
          <w:tcPr>
            <w:tcW w:w="1107" w:type="pct"/>
            <w:tcBorders>
              <w:top w:val="nil"/>
              <w:left w:val="nil"/>
              <w:bottom w:val="nil"/>
              <w:right w:val="nil"/>
            </w:tcBorders>
            <w:noWrap/>
            <w:vAlign w:val="bottom"/>
          </w:tcPr>
          <w:p w14:paraId="56F2DD65">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1.52 </w:t>
            </w:r>
          </w:p>
        </w:tc>
      </w:tr>
      <w:tr w14:paraId="23E26D58">
        <w:tblPrEx>
          <w:tblCellMar>
            <w:top w:w="0" w:type="dxa"/>
            <w:left w:w="108" w:type="dxa"/>
            <w:bottom w:w="0" w:type="dxa"/>
            <w:right w:w="108" w:type="dxa"/>
          </w:tblCellMar>
        </w:tblPrEx>
        <w:trPr>
          <w:trHeight w:val="300" w:hRule="atLeast"/>
          <w:jc w:val="center"/>
        </w:trPr>
        <w:tc>
          <w:tcPr>
            <w:tcW w:w="1107" w:type="pct"/>
            <w:tcBorders>
              <w:top w:val="nil"/>
              <w:left w:val="nil"/>
              <w:bottom w:val="nil"/>
              <w:right w:val="nil"/>
            </w:tcBorders>
            <w:noWrap/>
            <w:vAlign w:val="bottom"/>
          </w:tcPr>
          <w:p w14:paraId="13BC9F5A">
            <w:pPr>
              <w:kinsoku/>
              <w:autoSpaceDE/>
              <w:autoSpaceDN/>
              <w:adjustRightInd/>
              <w:snapToGrid/>
              <w:spacing w:line="500" w:lineRule="exact"/>
              <w:jc w:val="center"/>
              <w:textAlignment w:val="bottom"/>
              <w:rPr>
                <w:rFonts w:hint="eastAsia" w:ascii="仿宋_GB2312" w:hAnsi="宋体" w:eastAsia="仿宋_GB2312" w:cs="黑体"/>
                <w:snapToGrid/>
                <w:kern w:val="2"/>
                <w:sz w:val="28"/>
                <w:szCs w:val="28"/>
                <w:lang w:eastAsia="zh-CN"/>
              </w:rPr>
            </w:pPr>
            <w:r>
              <w:rPr>
                <w:rFonts w:hint="eastAsia" w:ascii="仿宋_GB2312" w:hAnsi="宋体" w:eastAsia="仿宋_GB2312" w:cs="黑体"/>
                <w:snapToGrid/>
                <w:sz w:val="28"/>
                <w:szCs w:val="28"/>
                <w:lang w:eastAsia="zh-CN" w:bidi="ar"/>
              </w:rPr>
              <w:t>检出限</w:t>
            </w:r>
          </w:p>
        </w:tc>
        <w:tc>
          <w:tcPr>
            <w:tcW w:w="1676" w:type="pct"/>
            <w:tcBorders>
              <w:top w:val="nil"/>
              <w:left w:val="nil"/>
              <w:bottom w:val="nil"/>
              <w:right w:val="nil"/>
            </w:tcBorders>
            <w:noWrap/>
            <w:vAlign w:val="bottom"/>
          </w:tcPr>
          <w:p w14:paraId="463A059A">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0.42 </w:t>
            </w:r>
          </w:p>
        </w:tc>
        <w:tc>
          <w:tcPr>
            <w:tcW w:w="1108" w:type="pct"/>
            <w:tcBorders>
              <w:top w:val="nil"/>
              <w:left w:val="nil"/>
              <w:bottom w:val="nil"/>
              <w:right w:val="nil"/>
            </w:tcBorders>
            <w:noWrap/>
            <w:vAlign w:val="bottom"/>
          </w:tcPr>
          <w:p w14:paraId="3AF5D0D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42.84 </w:t>
            </w:r>
          </w:p>
        </w:tc>
        <w:tc>
          <w:tcPr>
            <w:tcW w:w="1107" w:type="pct"/>
            <w:tcBorders>
              <w:top w:val="nil"/>
              <w:left w:val="nil"/>
              <w:bottom w:val="nil"/>
              <w:right w:val="nil"/>
            </w:tcBorders>
            <w:noWrap/>
            <w:vAlign w:val="bottom"/>
          </w:tcPr>
          <w:p w14:paraId="0359B787">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8.04 </w:t>
            </w:r>
          </w:p>
        </w:tc>
      </w:tr>
      <w:tr w14:paraId="453D853C">
        <w:tblPrEx>
          <w:tblCellMar>
            <w:top w:w="0" w:type="dxa"/>
            <w:left w:w="108" w:type="dxa"/>
            <w:bottom w:w="0" w:type="dxa"/>
            <w:right w:w="108" w:type="dxa"/>
          </w:tblCellMar>
        </w:tblPrEx>
        <w:trPr>
          <w:trHeight w:val="315" w:hRule="atLeast"/>
          <w:jc w:val="center"/>
        </w:trPr>
        <w:tc>
          <w:tcPr>
            <w:tcW w:w="1107" w:type="pct"/>
            <w:tcBorders>
              <w:top w:val="nil"/>
              <w:left w:val="nil"/>
              <w:bottom w:val="single" w:color="auto" w:sz="12" w:space="0"/>
              <w:right w:val="nil"/>
            </w:tcBorders>
            <w:noWrap/>
            <w:vAlign w:val="bottom"/>
          </w:tcPr>
          <w:p w14:paraId="40897E65">
            <w:pPr>
              <w:kinsoku/>
              <w:autoSpaceDE/>
              <w:autoSpaceDN/>
              <w:adjustRightInd/>
              <w:snapToGrid/>
              <w:spacing w:line="500" w:lineRule="exact"/>
              <w:jc w:val="center"/>
              <w:textAlignment w:val="bottom"/>
              <w:rPr>
                <w:rFonts w:hint="eastAsia" w:ascii="仿宋_GB2312" w:hAnsi="宋体" w:eastAsia="仿宋_GB2312" w:cs="黑体"/>
                <w:snapToGrid/>
                <w:kern w:val="2"/>
                <w:sz w:val="28"/>
                <w:szCs w:val="28"/>
                <w:lang w:eastAsia="zh-CN"/>
              </w:rPr>
            </w:pPr>
            <w:r>
              <w:rPr>
                <w:rFonts w:hint="eastAsia" w:ascii="仿宋_GB2312" w:hAnsi="宋体" w:eastAsia="仿宋_GB2312" w:cs="黑体"/>
                <w:snapToGrid/>
                <w:sz w:val="28"/>
                <w:szCs w:val="28"/>
                <w:lang w:eastAsia="zh-CN" w:bidi="ar"/>
              </w:rPr>
              <w:t>定量限</w:t>
            </w:r>
          </w:p>
        </w:tc>
        <w:tc>
          <w:tcPr>
            <w:tcW w:w="1676" w:type="pct"/>
            <w:tcBorders>
              <w:top w:val="nil"/>
              <w:left w:val="nil"/>
              <w:bottom w:val="single" w:color="auto" w:sz="12" w:space="0"/>
              <w:right w:val="nil"/>
            </w:tcBorders>
            <w:noWrap/>
            <w:vAlign w:val="bottom"/>
          </w:tcPr>
          <w:p w14:paraId="75C2AFB8">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0.84 </w:t>
            </w:r>
          </w:p>
        </w:tc>
        <w:tc>
          <w:tcPr>
            <w:tcW w:w="1108" w:type="pct"/>
            <w:tcBorders>
              <w:top w:val="nil"/>
              <w:left w:val="nil"/>
              <w:bottom w:val="single" w:color="auto" w:sz="12" w:space="0"/>
              <w:right w:val="nil"/>
            </w:tcBorders>
            <w:noWrap/>
            <w:vAlign w:val="bottom"/>
          </w:tcPr>
          <w:p w14:paraId="48DC2D8A">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106.62 </w:t>
            </w:r>
          </w:p>
        </w:tc>
        <w:tc>
          <w:tcPr>
            <w:tcW w:w="1107" w:type="pct"/>
            <w:tcBorders>
              <w:top w:val="nil"/>
              <w:left w:val="nil"/>
              <w:bottom w:val="single" w:color="auto" w:sz="12" w:space="0"/>
              <w:right w:val="nil"/>
            </w:tcBorders>
            <w:noWrap/>
            <w:vAlign w:val="bottom"/>
          </w:tcPr>
          <w:p w14:paraId="41CBDF2C">
            <w:pPr>
              <w:kinsoku/>
              <w:autoSpaceDE/>
              <w:autoSpaceDN/>
              <w:adjustRightInd/>
              <w:snapToGrid/>
              <w:spacing w:line="500" w:lineRule="exact"/>
              <w:jc w:val="center"/>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18.66 </w:t>
            </w:r>
          </w:p>
        </w:tc>
      </w:tr>
    </w:tbl>
    <w:p w14:paraId="642D1800">
      <w:pPr>
        <w:widowControl w:val="0"/>
        <w:kinsoku/>
        <w:autoSpaceDE/>
        <w:autoSpaceDN/>
        <w:adjustRightInd/>
        <w:snapToGrid/>
        <w:spacing w:line="500" w:lineRule="exact"/>
        <w:ind w:firstLine="420"/>
        <w:jc w:val="center"/>
        <w:textAlignment w:val="auto"/>
        <w:rPr>
          <w:rFonts w:hint="eastAsia" w:ascii="仿宋_GB2312" w:hAnsi="Times New Roman" w:eastAsia="仿宋_GB2312" w:cs="Times New Roman"/>
          <w:snapToGrid/>
          <w:color w:val="auto"/>
          <w:kern w:val="2"/>
          <w:sz w:val="28"/>
          <w:szCs w:val="28"/>
          <w:lang w:eastAsia="zh-CN"/>
        </w:rPr>
      </w:pPr>
    </w:p>
    <w:p w14:paraId="30FEA399">
      <w:pPr>
        <w:kinsoku/>
        <w:autoSpaceDE/>
        <w:autoSpaceDN/>
        <w:spacing w:line="500" w:lineRule="exact"/>
        <w:ind w:firstLine="560" w:firstLineChars="20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2.2.3方法的准确度和精密度</w:t>
      </w:r>
    </w:p>
    <w:p w14:paraId="33D6F821">
      <w:pPr>
        <w:kinsoku/>
        <w:autoSpaceDE/>
        <w:autoSpaceDN/>
        <w:spacing w:line="500" w:lineRule="exact"/>
        <w:ind w:firstLine="560" w:firstLineChars="20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采用本方法对添加AFB</w:t>
      </w:r>
      <w:r>
        <w:rPr>
          <w:rFonts w:hint="eastAsia" w:ascii="仿宋_GB2312" w:hAnsi="Times New Roman" w:eastAsia="仿宋_GB2312" w:cs="Times New Roman"/>
          <w:snapToGrid/>
          <w:color w:val="auto"/>
          <w:kern w:val="2"/>
          <w:sz w:val="28"/>
          <w:szCs w:val="28"/>
          <w:vertAlign w:val="subscript"/>
          <w:lang w:eastAsia="zh-CN"/>
        </w:rPr>
        <w:t>1</w:t>
      </w:r>
      <w:r>
        <w:rPr>
          <w:rFonts w:hint="eastAsia" w:ascii="仿宋_GB2312" w:hAnsi="Times New Roman" w:eastAsia="仿宋_GB2312" w:cs="Times New Roman"/>
          <w:snapToGrid/>
          <w:color w:val="auto"/>
          <w:kern w:val="2"/>
          <w:sz w:val="28"/>
          <w:szCs w:val="28"/>
          <w:lang w:eastAsia="zh-CN"/>
        </w:rPr>
        <w:t>、DON和ZEN的阴性玉米粉样品进行检测。AFB</w:t>
      </w:r>
      <w:r>
        <w:rPr>
          <w:rFonts w:hint="eastAsia" w:ascii="仿宋_GB2312" w:hAnsi="Times New Roman" w:eastAsia="仿宋_GB2312" w:cs="Times New Roman"/>
          <w:snapToGrid/>
          <w:color w:val="auto"/>
          <w:kern w:val="2"/>
          <w:sz w:val="28"/>
          <w:szCs w:val="28"/>
          <w:vertAlign w:val="subscript"/>
          <w:lang w:eastAsia="zh-CN"/>
        </w:rPr>
        <w:t>1</w:t>
      </w:r>
      <w:r>
        <w:rPr>
          <w:rFonts w:hint="eastAsia" w:ascii="仿宋_GB2312" w:hAnsi="Times New Roman" w:eastAsia="仿宋_GB2312" w:cs="Times New Roman"/>
          <w:snapToGrid/>
          <w:color w:val="auto"/>
          <w:kern w:val="2"/>
          <w:sz w:val="28"/>
          <w:szCs w:val="28"/>
          <w:lang w:eastAsia="zh-CN"/>
        </w:rPr>
        <w:t>/DON/ZEN</w:t>
      </w:r>
      <w:r>
        <w:rPr>
          <w:rFonts w:hint="eastAsia" w:ascii="仿宋_GB2312" w:hAnsi="Times New Roman" w:eastAsia="仿宋_GB2312" w:cs="Times New Roman"/>
          <w:bCs/>
          <w:snapToGrid/>
          <w:color w:val="auto"/>
          <w:kern w:val="2"/>
          <w:sz w:val="28"/>
          <w:szCs w:val="28"/>
          <w:lang w:eastAsia="zh-CN"/>
        </w:rPr>
        <w:t>添加量分别为高（20/2000/120 μg/kg）、中（10/1000/60 μg/kg）、低（5/500/30 μg/kg）3个浓度水平，</w:t>
      </w:r>
      <w:r>
        <w:rPr>
          <w:rFonts w:hint="eastAsia" w:ascii="仿宋_GB2312" w:hAnsi="Times New Roman" w:eastAsia="仿宋_GB2312" w:cs="Times New Roman"/>
          <w:snapToGrid/>
          <w:color w:val="auto"/>
          <w:kern w:val="2"/>
          <w:sz w:val="28"/>
          <w:szCs w:val="28"/>
          <w:lang w:eastAsia="zh-CN"/>
        </w:rPr>
        <w:t>每个加标水平进行6次重复实验，回收率和变异系数结果见表2。</w:t>
      </w:r>
      <w:r>
        <w:rPr>
          <w:rFonts w:hint="eastAsia" w:ascii="仿宋_GB2312" w:hAnsi="Times New Roman" w:eastAsia="仿宋_GB2312" w:cs="Times New Roman"/>
          <w:bCs/>
          <w:snapToGrid/>
          <w:color w:val="auto"/>
          <w:kern w:val="2"/>
          <w:sz w:val="28"/>
          <w:szCs w:val="28"/>
          <w:lang w:eastAsia="zh-CN"/>
        </w:rPr>
        <w:t>其中小麦粉DON的3个添加水平的平均回收率在95.1%～101.2%之间，变异系数小于8.5%；小麦粉ZEN的3个添加水平的平均回收率在88.9%～108.7%之间，变异系数小于9.1%。玉米粉AFB</w:t>
      </w:r>
      <w:r>
        <w:rPr>
          <w:rFonts w:hint="eastAsia" w:ascii="仿宋_GB2312" w:hAnsi="Times New Roman" w:eastAsia="仿宋_GB2312" w:cs="Times New Roman"/>
          <w:bCs/>
          <w:snapToGrid/>
          <w:color w:val="auto"/>
          <w:kern w:val="2"/>
          <w:sz w:val="28"/>
          <w:szCs w:val="28"/>
          <w:vertAlign w:val="subscript"/>
          <w:lang w:eastAsia="zh-CN"/>
        </w:rPr>
        <w:t>1</w:t>
      </w:r>
      <w:r>
        <w:rPr>
          <w:rFonts w:hint="eastAsia" w:ascii="仿宋_GB2312" w:hAnsi="Times New Roman" w:eastAsia="仿宋_GB2312" w:cs="Times New Roman"/>
          <w:bCs/>
          <w:snapToGrid/>
          <w:color w:val="auto"/>
          <w:kern w:val="2"/>
          <w:sz w:val="28"/>
          <w:szCs w:val="28"/>
          <w:lang w:eastAsia="zh-CN"/>
        </w:rPr>
        <w:t>的3个添加水平的平均回收率在96.0%～101.0%之间，变异系数小于5.6%；玉米粉DON的3个添加水平的平均回收率在98.6%～99.8%之间，变异系数小于6.1%；玉米粉ZEN的3个添加水平的平均回收率在91.0%～93.7%之间，变异系数小于11.4%。</w:t>
      </w:r>
      <w:r>
        <w:rPr>
          <w:rFonts w:hint="eastAsia" w:ascii="仿宋_GB2312" w:hAnsi="Times New Roman" w:eastAsia="仿宋_GB2312" w:cs="Times New Roman"/>
          <w:snapToGrid/>
          <w:color w:val="auto"/>
          <w:kern w:val="2"/>
          <w:sz w:val="28"/>
          <w:szCs w:val="28"/>
          <w:lang w:eastAsia="zh-CN"/>
        </w:rPr>
        <w:t>回收率和变异系数均符合GB/T 27404-2008《实验室质量控制规范 食品理化检测》中规定的相关要求，说明本方法具有较好的准确度和精密度。</w:t>
      </w:r>
    </w:p>
    <w:p w14:paraId="58F9D1C5">
      <w:pPr>
        <w:widowControl w:val="0"/>
        <w:kinsoku/>
        <w:autoSpaceDE/>
        <w:autoSpaceDN/>
        <w:adjustRightInd/>
        <w:snapToGrid/>
        <w:spacing w:line="500" w:lineRule="exact"/>
        <w:ind w:firstLine="420"/>
        <w:jc w:val="center"/>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表2 小麦和玉米基质添加回收率结果</w:t>
      </w:r>
    </w:p>
    <w:tbl>
      <w:tblPr>
        <w:tblStyle w:val="9"/>
        <w:tblW w:w="5551" w:type="pct"/>
        <w:tblInd w:w="-567"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
        <w:gridCol w:w="496"/>
        <w:gridCol w:w="1170"/>
        <w:gridCol w:w="916"/>
        <w:gridCol w:w="916"/>
        <w:gridCol w:w="1171"/>
        <w:gridCol w:w="916"/>
        <w:gridCol w:w="916"/>
        <w:gridCol w:w="1171"/>
        <w:gridCol w:w="916"/>
        <w:gridCol w:w="974"/>
      </w:tblGrid>
      <w:tr w14:paraId="6C80AD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restart"/>
            <w:vAlign w:val="center"/>
          </w:tcPr>
          <w:p w14:paraId="02F14CDC">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样品</w:t>
            </w:r>
          </w:p>
          <w:p w14:paraId="7E1E42AC">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种类</w:t>
            </w:r>
          </w:p>
        </w:tc>
        <w:tc>
          <w:tcPr>
            <w:tcW w:w="231" w:type="pct"/>
            <w:vMerge w:val="restart"/>
            <w:vAlign w:val="center"/>
          </w:tcPr>
          <w:p w14:paraId="69F0CDE0">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加标浓度水平</w:t>
            </w:r>
          </w:p>
        </w:tc>
        <w:tc>
          <w:tcPr>
            <w:tcW w:w="1489" w:type="pct"/>
            <w:gridSpan w:val="3"/>
            <w:tcBorders>
              <w:top w:val="single" w:color="auto" w:sz="12" w:space="0"/>
              <w:bottom w:val="single" w:color="auto" w:sz="4" w:space="0"/>
            </w:tcBorders>
          </w:tcPr>
          <w:p w14:paraId="5616F1D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AFB</w:t>
            </w:r>
            <w:r>
              <w:rPr>
                <w:rFonts w:hint="eastAsia" w:ascii="仿宋_GB2312" w:hAnsi="Times New Roman" w:eastAsia="仿宋_GB2312" w:cs="Times New Roman"/>
                <w:snapToGrid/>
                <w:color w:val="auto"/>
                <w:sz w:val="28"/>
                <w:szCs w:val="28"/>
                <w:vertAlign w:val="subscript"/>
              </w:rPr>
              <w:t>1</w:t>
            </w:r>
          </w:p>
        </w:tc>
        <w:tc>
          <w:tcPr>
            <w:tcW w:w="1489" w:type="pct"/>
            <w:gridSpan w:val="3"/>
            <w:tcBorders>
              <w:top w:val="single" w:color="auto" w:sz="12" w:space="0"/>
              <w:bottom w:val="single" w:color="auto" w:sz="4" w:space="0"/>
            </w:tcBorders>
            <w:vAlign w:val="center"/>
          </w:tcPr>
          <w:p w14:paraId="49490C1D">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DON</w:t>
            </w:r>
          </w:p>
        </w:tc>
        <w:tc>
          <w:tcPr>
            <w:tcW w:w="1560" w:type="pct"/>
            <w:gridSpan w:val="3"/>
            <w:tcBorders>
              <w:top w:val="single" w:color="auto" w:sz="12" w:space="0"/>
              <w:bottom w:val="single" w:color="auto" w:sz="4" w:space="0"/>
            </w:tcBorders>
            <w:vAlign w:val="center"/>
          </w:tcPr>
          <w:p w14:paraId="12629F2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ZEN</w:t>
            </w:r>
          </w:p>
        </w:tc>
      </w:tr>
      <w:tr w14:paraId="1BAB52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continue"/>
            <w:tcBorders>
              <w:bottom w:val="single" w:color="auto" w:sz="4" w:space="0"/>
            </w:tcBorders>
            <w:vAlign w:val="center"/>
          </w:tcPr>
          <w:p w14:paraId="1F8FDDC2">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p>
        </w:tc>
        <w:tc>
          <w:tcPr>
            <w:tcW w:w="231" w:type="pct"/>
            <w:vMerge w:val="continue"/>
            <w:tcBorders>
              <w:bottom w:val="single" w:color="auto" w:sz="4" w:space="0"/>
            </w:tcBorders>
            <w:vAlign w:val="center"/>
          </w:tcPr>
          <w:p w14:paraId="6D3B30F8">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p>
        </w:tc>
        <w:tc>
          <w:tcPr>
            <w:tcW w:w="609" w:type="pct"/>
            <w:tcBorders>
              <w:top w:val="single" w:color="auto" w:sz="4" w:space="0"/>
              <w:bottom w:val="single" w:color="auto" w:sz="4" w:space="0"/>
            </w:tcBorders>
            <w:vAlign w:val="center"/>
          </w:tcPr>
          <w:p w14:paraId="12D27D9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lang w:eastAsia="zh-CN"/>
              </w:rPr>
            </w:pPr>
            <w:r>
              <w:rPr>
                <w:rFonts w:hint="eastAsia" w:ascii="仿宋_GB2312" w:hAnsi="Times New Roman" w:eastAsia="仿宋_GB2312" w:cs="Times New Roman"/>
                <w:snapToGrid/>
                <w:color w:val="auto"/>
                <w:sz w:val="28"/>
                <w:szCs w:val="28"/>
                <w:lang w:eastAsia="zh-CN"/>
              </w:rPr>
              <w:t>实测浓度</w:t>
            </w:r>
          </w:p>
          <w:p w14:paraId="302938D0">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bCs/>
                <w:snapToGrid/>
                <w:color w:val="auto"/>
                <w:sz w:val="28"/>
                <w:szCs w:val="28"/>
                <w:lang w:eastAsia="zh-CN"/>
              </w:rPr>
              <w:t>（</w:t>
            </w:r>
            <w:r>
              <w:rPr>
                <w:rFonts w:hint="eastAsia" w:ascii="仿宋_GB2312" w:hAnsi="Times New Roman" w:eastAsia="仿宋_GB2312" w:cs="Times New Roman"/>
                <w:snapToGrid/>
                <w:color w:val="auto"/>
                <w:sz w:val="28"/>
                <w:szCs w:val="28"/>
              </w:rPr>
              <w:t>μ</w:t>
            </w:r>
            <w:r>
              <w:rPr>
                <w:rFonts w:hint="eastAsia" w:ascii="仿宋_GB2312" w:hAnsi="Times New Roman" w:eastAsia="仿宋_GB2312" w:cs="Times New Roman"/>
                <w:snapToGrid/>
                <w:color w:val="auto"/>
                <w:sz w:val="28"/>
                <w:szCs w:val="28"/>
                <w:lang w:eastAsia="zh-CN"/>
              </w:rPr>
              <w:t>g/kg</w:t>
            </w:r>
            <w:r>
              <w:rPr>
                <w:rFonts w:hint="eastAsia" w:ascii="仿宋_GB2312" w:hAnsi="Times New Roman" w:eastAsia="仿宋_GB2312" w:cs="Times New Roman"/>
                <w:bCs/>
                <w:snapToGrid/>
                <w:color w:val="auto"/>
                <w:sz w:val="28"/>
                <w:szCs w:val="28"/>
                <w:lang w:eastAsia="zh-CN"/>
              </w:rPr>
              <w:t>）</w:t>
            </w:r>
          </w:p>
        </w:tc>
        <w:tc>
          <w:tcPr>
            <w:tcW w:w="440" w:type="pct"/>
            <w:tcBorders>
              <w:top w:val="single" w:color="auto" w:sz="4" w:space="0"/>
              <w:bottom w:val="single" w:color="auto" w:sz="4" w:space="0"/>
            </w:tcBorders>
            <w:vAlign w:val="center"/>
          </w:tcPr>
          <w:p w14:paraId="3875626C">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CV</w:t>
            </w:r>
          </w:p>
          <w:p w14:paraId="0A4DA16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w:t>
            </w:r>
          </w:p>
        </w:tc>
        <w:tc>
          <w:tcPr>
            <w:tcW w:w="440" w:type="pct"/>
            <w:tcBorders>
              <w:top w:val="single" w:color="auto" w:sz="4" w:space="0"/>
              <w:bottom w:val="single" w:color="auto" w:sz="4" w:space="0"/>
            </w:tcBorders>
            <w:vAlign w:val="center"/>
          </w:tcPr>
          <w:p w14:paraId="5F36A46B">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bCs/>
                <w:snapToGrid/>
                <w:color w:val="auto"/>
                <w:sz w:val="28"/>
                <w:szCs w:val="28"/>
              </w:rPr>
              <w:t>平均回收率</w:t>
            </w:r>
            <w:r>
              <w:rPr>
                <w:rFonts w:hint="eastAsia" w:ascii="仿宋_GB2312" w:hAnsi="Times New Roman" w:eastAsia="仿宋_GB2312" w:cs="Times New Roman"/>
                <w:snapToGrid/>
                <w:color w:val="auto"/>
                <w:sz w:val="28"/>
                <w:szCs w:val="28"/>
              </w:rPr>
              <w:t>（%）</w:t>
            </w:r>
          </w:p>
        </w:tc>
        <w:tc>
          <w:tcPr>
            <w:tcW w:w="609" w:type="pct"/>
            <w:tcBorders>
              <w:top w:val="single" w:color="auto" w:sz="4" w:space="0"/>
              <w:bottom w:val="single" w:color="auto" w:sz="4" w:space="0"/>
            </w:tcBorders>
            <w:vAlign w:val="center"/>
          </w:tcPr>
          <w:p w14:paraId="4E4E8432">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lang w:eastAsia="zh-CN"/>
              </w:rPr>
            </w:pPr>
            <w:r>
              <w:rPr>
                <w:rFonts w:hint="eastAsia" w:ascii="仿宋_GB2312" w:hAnsi="Times New Roman" w:eastAsia="仿宋_GB2312" w:cs="Times New Roman"/>
                <w:snapToGrid/>
                <w:color w:val="auto"/>
                <w:sz w:val="28"/>
                <w:szCs w:val="28"/>
                <w:lang w:eastAsia="zh-CN"/>
              </w:rPr>
              <w:t>实测浓度</w:t>
            </w:r>
          </w:p>
          <w:p w14:paraId="35325E83">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bCs/>
                <w:snapToGrid/>
                <w:color w:val="auto"/>
                <w:sz w:val="28"/>
                <w:szCs w:val="28"/>
                <w:lang w:eastAsia="zh-CN"/>
              </w:rPr>
              <w:t>（</w:t>
            </w:r>
            <w:r>
              <w:rPr>
                <w:rFonts w:hint="eastAsia" w:ascii="仿宋_GB2312" w:hAnsi="Times New Roman" w:eastAsia="仿宋_GB2312" w:cs="Times New Roman"/>
                <w:snapToGrid/>
                <w:color w:val="auto"/>
                <w:sz w:val="28"/>
                <w:szCs w:val="28"/>
              </w:rPr>
              <w:t>μ</w:t>
            </w:r>
            <w:r>
              <w:rPr>
                <w:rFonts w:hint="eastAsia" w:ascii="仿宋_GB2312" w:hAnsi="Times New Roman" w:eastAsia="仿宋_GB2312" w:cs="Times New Roman"/>
                <w:snapToGrid/>
                <w:color w:val="auto"/>
                <w:sz w:val="28"/>
                <w:szCs w:val="28"/>
                <w:lang w:eastAsia="zh-CN"/>
              </w:rPr>
              <w:t>g/kg</w:t>
            </w:r>
            <w:r>
              <w:rPr>
                <w:rFonts w:hint="eastAsia" w:ascii="仿宋_GB2312" w:hAnsi="Times New Roman" w:eastAsia="仿宋_GB2312" w:cs="Times New Roman"/>
                <w:bCs/>
                <w:snapToGrid/>
                <w:color w:val="auto"/>
                <w:sz w:val="28"/>
                <w:szCs w:val="28"/>
                <w:lang w:eastAsia="zh-CN"/>
              </w:rPr>
              <w:t>）</w:t>
            </w:r>
          </w:p>
        </w:tc>
        <w:tc>
          <w:tcPr>
            <w:tcW w:w="440" w:type="pct"/>
            <w:tcBorders>
              <w:top w:val="single" w:color="auto" w:sz="4" w:space="0"/>
              <w:bottom w:val="single" w:color="auto" w:sz="4" w:space="0"/>
            </w:tcBorders>
            <w:vAlign w:val="center"/>
          </w:tcPr>
          <w:p w14:paraId="6860941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CV</w:t>
            </w:r>
          </w:p>
          <w:p w14:paraId="5C1E21A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w:t>
            </w:r>
          </w:p>
        </w:tc>
        <w:tc>
          <w:tcPr>
            <w:tcW w:w="440" w:type="pct"/>
            <w:tcBorders>
              <w:top w:val="single" w:color="auto" w:sz="4" w:space="0"/>
              <w:bottom w:val="single" w:color="auto" w:sz="4" w:space="0"/>
            </w:tcBorders>
            <w:vAlign w:val="center"/>
          </w:tcPr>
          <w:p w14:paraId="0AFDE1B5">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bCs/>
                <w:snapToGrid/>
                <w:color w:val="auto"/>
                <w:sz w:val="28"/>
                <w:szCs w:val="28"/>
              </w:rPr>
              <w:t>平均回收率</w:t>
            </w:r>
            <w:r>
              <w:rPr>
                <w:rFonts w:hint="eastAsia" w:ascii="仿宋_GB2312" w:hAnsi="Times New Roman" w:eastAsia="仿宋_GB2312" w:cs="Times New Roman"/>
                <w:snapToGrid/>
                <w:color w:val="auto"/>
                <w:sz w:val="28"/>
                <w:szCs w:val="28"/>
              </w:rPr>
              <w:t>（%）</w:t>
            </w:r>
          </w:p>
        </w:tc>
        <w:tc>
          <w:tcPr>
            <w:tcW w:w="609" w:type="pct"/>
            <w:tcBorders>
              <w:top w:val="single" w:color="auto" w:sz="4" w:space="0"/>
              <w:bottom w:val="single" w:color="auto" w:sz="4" w:space="0"/>
            </w:tcBorders>
            <w:vAlign w:val="center"/>
          </w:tcPr>
          <w:p w14:paraId="48C88EA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lang w:eastAsia="zh-CN"/>
              </w:rPr>
            </w:pPr>
            <w:r>
              <w:rPr>
                <w:rFonts w:hint="eastAsia" w:ascii="仿宋_GB2312" w:hAnsi="Times New Roman" w:eastAsia="仿宋_GB2312" w:cs="Times New Roman"/>
                <w:snapToGrid/>
                <w:color w:val="auto"/>
                <w:sz w:val="28"/>
                <w:szCs w:val="28"/>
                <w:lang w:eastAsia="zh-CN"/>
              </w:rPr>
              <w:t>实测浓度</w:t>
            </w:r>
          </w:p>
          <w:p w14:paraId="51159BD2">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bCs/>
                <w:snapToGrid/>
                <w:color w:val="auto"/>
                <w:sz w:val="28"/>
                <w:szCs w:val="28"/>
                <w:lang w:eastAsia="zh-CN"/>
              </w:rPr>
              <w:t>（</w:t>
            </w:r>
            <w:r>
              <w:rPr>
                <w:rFonts w:hint="eastAsia" w:ascii="仿宋_GB2312" w:hAnsi="Times New Roman" w:eastAsia="仿宋_GB2312" w:cs="Times New Roman"/>
                <w:snapToGrid/>
                <w:color w:val="auto"/>
                <w:sz w:val="28"/>
                <w:szCs w:val="28"/>
              </w:rPr>
              <w:t>μ</w:t>
            </w:r>
            <w:r>
              <w:rPr>
                <w:rFonts w:hint="eastAsia" w:ascii="仿宋_GB2312" w:hAnsi="Times New Roman" w:eastAsia="仿宋_GB2312" w:cs="Times New Roman"/>
                <w:snapToGrid/>
                <w:color w:val="auto"/>
                <w:sz w:val="28"/>
                <w:szCs w:val="28"/>
                <w:lang w:eastAsia="zh-CN"/>
              </w:rPr>
              <w:t>g/kg</w:t>
            </w:r>
            <w:r>
              <w:rPr>
                <w:rFonts w:hint="eastAsia" w:ascii="仿宋_GB2312" w:hAnsi="Times New Roman" w:eastAsia="仿宋_GB2312" w:cs="Times New Roman"/>
                <w:bCs/>
                <w:snapToGrid/>
                <w:color w:val="auto"/>
                <w:sz w:val="28"/>
                <w:szCs w:val="28"/>
                <w:lang w:eastAsia="zh-CN"/>
              </w:rPr>
              <w:t>）</w:t>
            </w:r>
          </w:p>
        </w:tc>
        <w:tc>
          <w:tcPr>
            <w:tcW w:w="440" w:type="pct"/>
            <w:tcBorders>
              <w:top w:val="single" w:color="auto" w:sz="4" w:space="0"/>
              <w:bottom w:val="single" w:color="auto" w:sz="4" w:space="0"/>
            </w:tcBorders>
            <w:vAlign w:val="center"/>
          </w:tcPr>
          <w:p w14:paraId="4507AA7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CV</w:t>
            </w:r>
          </w:p>
          <w:p w14:paraId="5224907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w:t>
            </w:r>
          </w:p>
        </w:tc>
        <w:tc>
          <w:tcPr>
            <w:tcW w:w="511" w:type="pct"/>
            <w:tcBorders>
              <w:top w:val="single" w:color="auto" w:sz="4" w:space="0"/>
              <w:bottom w:val="single" w:color="auto" w:sz="4" w:space="0"/>
            </w:tcBorders>
            <w:vAlign w:val="center"/>
          </w:tcPr>
          <w:p w14:paraId="5FC8211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bCs/>
                <w:snapToGrid/>
                <w:color w:val="auto"/>
                <w:sz w:val="28"/>
                <w:szCs w:val="28"/>
              </w:rPr>
              <w:t>平均回收率</w:t>
            </w:r>
            <w:r>
              <w:rPr>
                <w:rFonts w:hint="eastAsia" w:ascii="仿宋_GB2312" w:hAnsi="Times New Roman" w:eastAsia="仿宋_GB2312" w:cs="Times New Roman"/>
                <w:snapToGrid/>
                <w:color w:val="auto"/>
                <w:sz w:val="28"/>
                <w:szCs w:val="28"/>
              </w:rPr>
              <w:t>（%）</w:t>
            </w:r>
          </w:p>
        </w:tc>
      </w:tr>
      <w:tr w14:paraId="786DD1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restart"/>
            <w:tcBorders>
              <w:top w:val="single" w:color="auto" w:sz="4" w:space="0"/>
              <w:bottom w:val="nil"/>
            </w:tcBorders>
            <w:vAlign w:val="center"/>
          </w:tcPr>
          <w:p w14:paraId="168C4AC4">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小麦</w:t>
            </w:r>
          </w:p>
        </w:tc>
        <w:tc>
          <w:tcPr>
            <w:tcW w:w="231" w:type="pct"/>
            <w:tcBorders>
              <w:top w:val="single" w:color="auto" w:sz="4" w:space="0"/>
              <w:bottom w:val="nil"/>
            </w:tcBorders>
            <w:vAlign w:val="center"/>
          </w:tcPr>
          <w:p w14:paraId="1F1D07DD">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低</w:t>
            </w:r>
          </w:p>
        </w:tc>
        <w:tc>
          <w:tcPr>
            <w:tcW w:w="609" w:type="pct"/>
            <w:tcBorders>
              <w:top w:val="single" w:color="auto" w:sz="4" w:space="0"/>
            </w:tcBorders>
            <w:vAlign w:val="center"/>
          </w:tcPr>
          <w:p w14:paraId="37C367C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4.9</w:t>
            </w:r>
          </w:p>
        </w:tc>
        <w:tc>
          <w:tcPr>
            <w:tcW w:w="440" w:type="pct"/>
            <w:tcBorders>
              <w:top w:val="single" w:color="auto" w:sz="4" w:space="0"/>
            </w:tcBorders>
            <w:vAlign w:val="center"/>
          </w:tcPr>
          <w:p w14:paraId="5E710380">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5.02</w:t>
            </w:r>
          </w:p>
        </w:tc>
        <w:tc>
          <w:tcPr>
            <w:tcW w:w="440" w:type="pct"/>
            <w:tcBorders>
              <w:top w:val="single" w:color="auto" w:sz="4" w:space="0"/>
            </w:tcBorders>
            <w:vAlign w:val="center"/>
          </w:tcPr>
          <w:p w14:paraId="30A026E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98.0</w:t>
            </w:r>
          </w:p>
        </w:tc>
        <w:tc>
          <w:tcPr>
            <w:tcW w:w="609" w:type="pct"/>
            <w:tcBorders>
              <w:top w:val="single" w:color="auto" w:sz="4" w:space="0"/>
              <w:bottom w:val="nil"/>
            </w:tcBorders>
            <w:vAlign w:val="center"/>
          </w:tcPr>
          <w:p w14:paraId="0B01713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506</w:t>
            </w:r>
          </w:p>
        </w:tc>
        <w:tc>
          <w:tcPr>
            <w:tcW w:w="440" w:type="pct"/>
            <w:tcBorders>
              <w:top w:val="single" w:color="auto" w:sz="4" w:space="0"/>
              <w:bottom w:val="nil"/>
            </w:tcBorders>
            <w:vAlign w:val="center"/>
          </w:tcPr>
          <w:p w14:paraId="51612A23">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5.11</w:t>
            </w:r>
          </w:p>
        </w:tc>
        <w:tc>
          <w:tcPr>
            <w:tcW w:w="440" w:type="pct"/>
            <w:tcBorders>
              <w:top w:val="single" w:color="auto" w:sz="4" w:space="0"/>
              <w:bottom w:val="nil"/>
            </w:tcBorders>
            <w:vAlign w:val="center"/>
          </w:tcPr>
          <w:p w14:paraId="179A74C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101.2</w:t>
            </w:r>
          </w:p>
        </w:tc>
        <w:tc>
          <w:tcPr>
            <w:tcW w:w="609" w:type="pct"/>
            <w:tcBorders>
              <w:top w:val="single" w:color="auto" w:sz="4" w:space="0"/>
              <w:bottom w:val="nil"/>
            </w:tcBorders>
            <w:vAlign w:val="center"/>
          </w:tcPr>
          <w:p w14:paraId="1B7EDDFF">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28.6</w:t>
            </w:r>
          </w:p>
        </w:tc>
        <w:tc>
          <w:tcPr>
            <w:tcW w:w="440" w:type="pct"/>
            <w:tcBorders>
              <w:top w:val="single" w:color="auto" w:sz="4" w:space="0"/>
              <w:bottom w:val="nil"/>
            </w:tcBorders>
            <w:vAlign w:val="center"/>
          </w:tcPr>
          <w:p w14:paraId="6D17421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8.41</w:t>
            </w:r>
          </w:p>
        </w:tc>
        <w:tc>
          <w:tcPr>
            <w:tcW w:w="511" w:type="pct"/>
            <w:tcBorders>
              <w:top w:val="single" w:color="auto" w:sz="4" w:space="0"/>
              <w:bottom w:val="nil"/>
            </w:tcBorders>
            <w:vAlign w:val="center"/>
          </w:tcPr>
          <w:p w14:paraId="304F975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95.3</w:t>
            </w:r>
          </w:p>
        </w:tc>
      </w:tr>
      <w:tr w14:paraId="1A71A5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continue"/>
            <w:tcBorders>
              <w:top w:val="nil"/>
            </w:tcBorders>
            <w:vAlign w:val="center"/>
          </w:tcPr>
          <w:p w14:paraId="281B4B77">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p>
        </w:tc>
        <w:tc>
          <w:tcPr>
            <w:tcW w:w="231" w:type="pct"/>
            <w:tcBorders>
              <w:top w:val="nil"/>
            </w:tcBorders>
            <w:vAlign w:val="center"/>
          </w:tcPr>
          <w:p w14:paraId="3A2ACA1B">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中</w:t>
            </w:r>
          </w:p>
        </w:tc>
        <w:tc>
          <w:tcPr>
            <w:tcW w:w="609" w:type="pct"/>
            <w:vAlign w:val="center"/>
          </w:tcPr>
          <w:p w14:paraId="1698384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9.6</w:t>
            </w:r>
          </w:p>
        </w:tc>
        <w:tc>
          <w:tcPr>
            <w:tcW w:w="440" w:type="pct"/>
            <w:vAlign w:val="center"/>
          </w:tcPr>
          <w:p w14:paraId="68B4377C">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4.58</w:t>
            </w:r>
          </w:p>
        </w:tc>
        <w:tc>
          <w:tcPr>
            <w:tcW w:w="440" w:type="pct"/>
            <w:vAlign w:val="center"/>
          </w:tcPr>
          <w:p w14:paraId="64C1909F">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96.0</w:t>
            </w:r>
          </w:p>
        </w:tc>
        <w:tc>
          <w:tcPr>
            <w:tcW w:w="609" w:type="pct"/>
            <w:tcBorders>
              <w:top w:val="nil"/>
            </w:tcBorders>
            <w:vAlign w:val="center"/>
          </w:tcPr>
          <w:p w14:paraId="70D61846">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962</w:t>
            </w:r>
          </w:p>
        </w:tc>
        <w:tc>
          <w:tcPr>
            <w:tcW w:w="440" w:type="pct"/>
            <w:tcBorders>
              <w:top w:val="nil"/>
            </w:tcBorders>
            <w:vAlign w:val="center"/>
          </w:tcPr>
          <w:p w14:paraId="606E2093">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8.47</w:t>
            </w:r>
          </w:p>
        </w:tc>
        <w:tc>
          <w:tcPr>
            <w:tcW w:w="440" w:type="pct"/>
            <w:tcBorders>
              <w:top w:val="nil"/>
            </w:tcBorders>
            <w:vAlign w:val="center"/>
          </w:tcPr>
          <w:p w14:paraId="7BE49E03">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96.2</w:t>
            </w:r>
          </w:p>
        </w:tc>
        <w:tc>
          <w:tcPr>
            <w:tcW w:w="609" w:type="pct"/>
            <w:tcBorders>
              <w:top w:val="nil"/>
            </w:tcBorders>
            <w:vAlign w:val="center"/>
          </w:tcPr>
          <w:p w14:paraId="0C8EC78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65.2</w:t>
            </w:r>
          </w:p>
        </w:tc>
        <w:tc>
          <w:tcPr>
            <w:tcW w:w="440" w:type="pct"/>
            <w:tcBorders>
              <w:top w:val="nil"/>
            </w:tcBorders>
            <w:vAlign w:val="center"/>
          </w:tcPr>
          <w:p w14:paraId="5C89A2B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9.04</w:t>
            </w:r>
          </w:p>
        </w:tc>
        <w:tc>
          <w:tcPr>
            <w:tcW w:w="511" w:type="pct"/>
            <w:tcBorders>
              <w:top w:val="nil"/>
            </w:tcBorders>
            <w:vAlign w:val="center"/>
          </w:tcPr>
          <w:p w14:paraId="27343F6B">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108.7</w:t>
            </w:r>
          </w:p>
        </w:tc>
      </w:tr>
      <w:tr w14:paraId="2B2D7A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continue"/>
            <w:vAlign w:val="center"/>
          </w:tcPr>
          <w:p w14:paraId="14F21FE3">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p>
        </w:tc>
        <w:tc>
          <w:tcPr>
            <w:tcW w:w="231" w:type="pct"/>
            <w:vAlign w:val="center"/>
          </w:tcPr>
          <w:p w14:paraId="27BDF15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高</w:t>
            </w:r>
          </w:p>
        </w:tc>
        <w:tc>
          <w:tcPr>
            <w:tcW w:w="609" w:type="pct"/>
            <w:vAlign w:val="center"/>
          </w:tcPr>
          <w:p w14:paraId="3CE0D1C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20.3</w:t>
            </w:r>
          </w:p>
        </w:tc>
        <w:tc>
          <w:tcPr>
            <w:tcW w:w="440" w:type="pct"/>
            <w:vAlign w:val="center"/>
          </w:tcPr>
          <w:p w14:paraId="17DC8F1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2.98</w:t>
            </w:r>
          </w:p>
        </w:tc>
        <w:tc>
          <w:tcPr>
            <w:tcW w:w="440" w:type="pct"/>
            <w:vAlign w:val="center"/>
          </w:tcPr>
          <w:p w14:paraId="036A505B">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101.5</w:t>
            </w:r>
          </w:p>
        </w:tc>
        <w:tc>
          <w:tcPr>
            <w:tcW w:w="609" w:type="pct"/>
            <w:vAlign w:val="center"/>
          </w:tcPr>
          <w:p w14:paraId="2099753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1902</w:t>
            </w:r>
          </w:p>
        </w:tc>
        <w:tc>
          <w:tcPr>
            <w:tcW w:w="440" w:type="pct"/>
            <w:vAlign w:val="center"/>
          </w:tcPr>
          <w:p w14:paraId="3A32CE1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4.27</w:t>
            </w:r>
          </w:p>
        </w:tc>
        <w:tc>
          <w:tcPr>
            <w:tcW w:w="440" w:type="pct"/>
            <w:vAlign w:val="center"/>
          </w:tcPr>
          <w:p w14:paraId="4A194603">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95.1</w:t>
            </w:r>
          </w:p>
        </w:tc>
        <w:tc>
          <w:tcPr>
            <w:tcW w:w="609" w:type="pct"/>
            <w:vAlign w:val="center"/>
          </w:tcPr>
          <w:p w14:paraId="469FAC05">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106.7</w:t>
            </w:r>
          </w:p>
        </w:tc>
        <w:tc>
          <w:tcPr>
            <w:tcW w:w="440" w:type="pct"/>
            <w:vAlign w:val="center"/>
          </w:tcPr>
          <w:p w14:paraId="769707D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8.32</w:t>
            </w:r>
          </w:p>
        </w:tc>
        <w:tc>
          <w:tcPr>
            <w:tcW w:w="511" w:type="pct"/>
            <w:vAlign w:val="center"/>
          </w:tcPr>
          <w:p w14:paraId="1B15B780">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88.9</w:t>
            </w:r>
          </w:p>
        </w:tc>
      </w:tr>
      <w:tr w14:paraId="44355A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restart"/>
            <w:vAlign w:val="center"/>
          </w:tcPr>
          <w:p w14:paraId="0AB00251">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玉米</w:t>
            </w:r>
          </w:p>
        </w:tc>
        <w:tc>
          <w:tcPr>
            <w:tcW w:w="231" w:type="pct"/>
            <w:vAlign w:val="center"/>
          </w:tcPr>
          <w:p w14:paraId="1D559CB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低</w:t>
            </w:r>
          </w:p>
        </w:tc>
        <w:tc>
          <w:tcPr>
            <w:tcW w:w="609" w:type="pct"/>
            <w:vAlign w:val="center"/>
          </w:tcPr>
          <w:p w14:paraId="786AEB2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4.8</w:t>
            </w:r>
          </w:p>
        </w:tc>
        <w:tc>
          <w:tcPr>
            <w:tcW w:w="440" w:type="pct"/>
            <w:vAlign w:val="center"/>
          </w:tcPr>
          <w:p w14:paraId="38CC37F8">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4.87</w:t>
            </w:r>
          </w:p>
        </w:tc>
        <w:tc>
          <w:tcPr>
            <w:tcW w:w="440" w:type="pct"/>
            <w:vAlign w:val="center"/>
          </w:tcPr>
          <w:p w14:paraId="0D8C083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96.0</w:t>
            </w:r>
          </w:p>
        </w:tc>
        <w:tc>
          <w:tcPr>
            <w:tcW w:w="609" w:type="pct"/>
            <w:vAlign w:val="center"/>
          </w:tcPr>
          <w:p w14:paraId="50245876">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493</w:t>
            </w:r>
          </w:p>
        </w:tc>
        <w:tc>
          <w:tcPr>
            <w:tcW w:w="440" w:type="pct"/>
            <w:vAlign w:val="center"/>
          </w:tcPr>
          <w:p w14:paraId="1D6273F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6.05</w:t>
            </w:r>
          </w:p>
        </w:tc>
        <w:tc>
          <w:tcPr>
            <w:tcW w:w="440" w:type="pct"/>
            <w:vAlign w:val="center"/>
          </w:tcPr>
          <w:p w14:paraId="6507C76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98.6</w:t>
            </w:r>
          </w:p>
        </w:tc>
        <w:tc>
          <w:tcPr>
            <w:tcW w:w="609" w:type="pct"/>
            <w:vAlign w:val="center"/>
          </w:tcPr>
          <w:p w14:paraId="7679EA92">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28.1</w:t>
            </w:r>
          </w:p>
        </w:tc>
        <w:tc>
          <w:tcPr>
            <w:tcW w:w="440" w:type="pct"/>
            <w:vAlign w:val="center"/>
          </w:tcPr>
          <w:p w14:paraId="3E28E4A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11.36</w:t>
            </w:r>
          </w:p>
        </w:tc>
        <w:tc>
          <w:tcPr>
            <w:tcW w:w="511" w:type="pct"/>
            <w:vAlign w:val="center"/>
          </w:tcPr>
          <w:p w14:paraId="41D930E3">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93.7</w:t>
            </w:r>
          </w:p>
        </w:tc>
      </w:tr>
      <w:tr w14:paraId="4DF46E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continue"/>
            <w:vAlign w:val="center"/>
          </w:tcPr>
          <w:p w14:paraId="4DD2E372">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p>
        </w:tc>
        <w:tc>
          <w:tcPr>
            <w:tcW w:w="231" w:type="pct"/>
            <w:vAlign w:val="center"/>
          </w:tcPr>
          <w:p w14:paraId="2E6C62BC">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中</w:t>
            </w:r>
          </w:p>
        </w:tc>
        <w:tc>
          <w:tcPr>
            <w:tcW w:w="609" w:type="pct"/>
            <w:vAlign w:val="center"/>
          </w:tcPr>
          <w:p w14:paraId="0F14835E">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9.8</w:t>
            </w:r>
          </w:p>
        </w:tc>
        <w:tc>
          <w:tcPr>
            <w:tcW w:w="440" w:type="pct"/>
            <w:vAlign w:val="center"/>
          </w:tcPr>
          <w:p w14:paraId="2100620D">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5.55</w:t>
            </w:r>
          </w:p>
        </w:tc>
        <w:tc>
          <w:tcPr>
            <w:tcW w:w="440" w:type="pct"/>
            <w:vAlign w:val="center"/>
          </w:tcPr>
          <w:p w14:paraId="26BE4957">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98.0</w:t>
            </w:r>
          </w:p>
        </w:tc>
        <w:tc>
          <w:tcPr>
            <w:tcW w:w="609" w:type="pct"/>
            <w:vAlign w:val="center"/>
          </w:tcPr>
          <w:p w14:paraId="6D10666B">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994</w:t>
            </w:r>
          </w:p>
        </w:tc>
        <w:tc>
          <w:tcPr>
            <w:tcW w:w="440" w:type="pct"/>
            <w:vAlign w:val="center"/>
          </w:tcPr>
          <w:p w14:paraId="29361294">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6.08</w:t>
            </w:r>
          </w:p>
        </w:tc>
        <w:tc>
          <w:tcPr>
            <w:tcW w:w="440" w:type="pct"/>
            <w:vAlign w:val="center"/>
          </w:tcPr>
          <w:p w14:paraId="1A738D6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99.4</w:t>
            </w:r>
          </w:p>
        </w:tc>
        <w:tc>
          <w:tcPr>
            <w:tcW w:w="609" w:type="pct"/>
            <w:vAlign w:val="center"/>
          </w:tcPr>
          <w:p w14:paraId="5E04C03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54.6</w:t>
            </w:r>
          </w:p>
        </w:tc>
        <w:tc>
          <w:tcPr>
            <w:tcW w:w="440" w:type="pct"/>
            <w:vAlign w:val="center"/>
          </w:tcPr>
          <w:p w14:paraId="774F24B1">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5.06</w:t>
            </w:r>
          </w:p>
        </w:tc>
        <w:tc>
          <w:tcPr>
            <w:tcW w:w="511" w:type="pct"/>
            <w:vAlign w:val="center"/>
          </w:tcPr>
          <w:p w14:paraId="323FA046">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91.0</w:t>
            </w:r>
          </w:p>
        </w:tc>
      </w:tr>
      <w:tr w14:paraId="7B2238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 w:type="pct"/>
            <w:vMerge w:val="continue"/>
            <w:vAlign w:val="center"/>
          </w:tcPr>
          <w:p w14:paraId="3542F2BE">
            <w:pPr>
              <w:widowControl w:val="0"/>
              <w:kinsoku/>
              <w:autoSpaceDE/>
              <w:autoSpaceDN/>
              <w:adjustRightInd/>
              <w:snapToGrid/>
              <w:spacing w:after="200" w:line="500" w:lineRule="exact"/>
              <w:jc w:val="both"/>
              <w:textAlignment w:val="auto"/>
              <w:rPr>
                <w:rFonts w:hint="eastAsia" w:ascii="仿宋_GB2312" w:hAnsi="Times New Roman" w:eastAsia="仿宋_GB2312" w:cs="Times New Roman"/>
                <w:snapToGrid/>
                <w:color w:val="auto"/>
                <w:sz w:val="28"/>
                <w:szCs w:val="28"/>
              </w:rPr>
            </w:pPr>
          </w:p>
        </w:tc>
        <w:tc>
          <w:tcPr>
            <w:tcW w:w="231" w:type="pct"/>
            <w:vAlign w:val="center"/>
          </w:tcPr>
          <w:p w14:paraId="646727BB">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kern w:val="2"/>
                <w:sz w:val="28"/>
                <w:szCs w:val="28"/>
              </w:rPr>
            </w:pPr>
            <w:r>
              <w:rPr>
                <w:rFonts w:hint="eastAsia" w:ascii="仿宋_GB2312" w:hAnsi="Times New Roman" w:eastAsia="仿宋_GB2312" w:cs="Times New Roman"/>
                <w:snapToGrid/>
                <w:color w:val="auto"/>
                <w:sz w:val="28"/>
                <w:szCs w:val="28"/>
              </w:rPr>
              <w:t>高</w:t>
            </w:r>
          </w:p>
        </w:tc>
        <w:tc>
          <w:tcPr>
            <w:tcW w:w="609" w:type="pct"/>
            <w:vAlign w:val="center"/>
          </w:tcPr>
          <w:p w14:paraId="646C206D">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20.2</w:t>
            </w:r>
          </w:p>
        </w:tc>
        <w:tc>
          <w:tcPr>
            <w:tcW w:w="440" w:type="pct"/>
            <w:vAlign w:val="center"/>
          </w:tcPr>
          <w:p w14:paraId="2324DA3A">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3.86</w:t>
            </w:r>
          </w:p>
        </w:tc>
        <w:tc>
          <w:tcPr>
            <w:tcW w:w="440" w:type="pct"/>
            <w:vAlign w:val="center"/>
          </w:tcPr>
          <w:p w14:paraId="57D4BABC">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101.0</w:t>
            </w:r>
          </w:p>
        </w:tc>
        <w:tc>
          <w:tcPr>
            <w:tcW w:w="609" w:type="pct"/>
            <w:vAlign w:val="center"/>
          </w:tcPr>
          <w:p w14:paraId="170CAC12">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1996</w:t>
            </w:r>
          </w:p>
        </w:tc>
        <w:tc>
          <w:tcPr>
            <w:tcW w:w="440" w:type="pct"/>
            <w:vAlign w:val="center"/>
          </w:tcPr>
          <w:p w14:paraId="5C31E5FC">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5.24</w:t>
            </w:r>
          </w:p>
        </w:tc>
        <w:tc>
          <w:tcPr>
            <w:tcW w:w="440" w:type="pct"/>
            <w:vAlign w:val="center"/>
          </w:tcPr>
          <w:p w14:paraId="0150DE46">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99.8</w:t>
            </w:r>
          </w:p>
        </w:tc>
        <w:tc>
          <w:tcPr>
            <w:tcW w:w="609" w:type="pct"/>
            <w:vAlign w:val="center"/>
          </w:tcPr>
          <w:p w14:paraId="166BE239">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109.5</w:t>
            </w:r>
          </w:p>
        </w:tc>
        <w:tc>
          <w:tcPr>
            <w:tcW w:w="440" w:type="pct"/>
            <w:vAlign w:val="center"/>
          </w:tcPr>
          <w:p w14:paraId="43D2606D">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7.42</w:t>
            </w:r>
          </w:p>
        </w:tc>
        <w:tc>
          <w:tcPr>
            <w:tcW w:w="511" w:type="pct"/>
            <w:vAlign w:val="center"/>
          </w:tcPr>
          <w:p w14:paraId="78CA1205">
            <w:pPr>
              <w:widowControl w:val="0"/>
              <w:kinsoku/>
              <w:autoSpaceDE/>
              <w:autoSpaceDN/>
              <w:adjustRightInd/>
              <w:snapToGrid/>
              <w:spacing w:after="200" w:line="500" w:lineRule="exact"/>
              <w:jc w:val="center"/>
              <w:textAlignment w:val="auto"/>
              <w:rPr>
                <w:rFonts w:hint="eastAsia" w:ascii="仿宋_GB2312" w:hAnsi="Times New Roman" w:eastAsia="仿宋_GB2312" w:cs="Times New Roman"/>
                <w:snapToGrid/>
                <w:color w:val="auto"/>
                <w:sz w:val="28"/>
                <w:szCs w:val="28"/>
              </w:rPr>
            </w:pPr>
            <w:r>
              <w:rPr>
                <w:rFonts w:hint="eastAsia" w:ascii="仿宋_GB2312" w:hAnsi="Times New Roman" w:eastAsia="仿宋_GB2312" w:cs="Times New Roman"/>
                <w:snapToGrid/>
                <w:color w:val="auto"/>
                <w:sz w:val="28"/>
                <w:szCs w:val="28"/>
              </w:rPr>
              <w:t>91.3</w:t>
            </w:r>
          </w:p>
        </w:tc>
      </w:tr>
    </w:tbl>
    <w:p w14:paraId="6AEC3140">
      <w:pPr>
        <w:widowControl w:val="0"/>
        <w:kinsoku/>
        <w:autoSpaceDE/>
        <w:autoSpaceDN/>
        <w:adjustRightInd/>
        <w:snapToGrid/>
        <w:spacing w:line="500" w:lineRule="exact"/>
        <w:ind w:firstLine="420"/>
        <w:jc w:val="center"/>
        <w:textAlignment w:val="auto"/>
        <w:rPr>
          <w:rFonts w:hint="eastAsia" w:ascii="仿宋_GB2312" w:hAnsi="Times New Roman" w:eastAsia="仿宋_GB2312" w:cs="Times New Roman"/>
          <w:snapToGrid/>
          <w:color w:val="auto"/>
          <w:kern w:val="2"/>
          <w:sz w:val="28"/>
          <w:szCs w:val="28"/>
          <w:lang w:eastAsia="zh-CN"/>
        </w:rPr>
      </w:pPr>
    </w:p>
    <w:p w14:paraId="022A62A8">
      <w:pPr>
        <w:widowControl w:val="0"/>
        <w:kinsoku/>
        <w:autoSpaceDE/>
        <w:autoSpaceDN/>
        <w:adjustRightInd/>
        <w:snapToGrid/>
        <w:spacing w:line="500" w:lineRule="exact"/>
        <w:ind w:firstLine="560" w:firstLineChars="200"/>
        <w:jc w:val="both"/>
        <w:textAlignment w:val="auto"/>
        <w:rPr>
          <w:rFonts w:hint="eastAsia" w:ascii="仿宋_GB2312" w:hAnsi="Times New Roman" w:eastAsia="仿宋_GB2312" w:cs="Times New Roman"/>
          <w:bCs/>
          <w:snapToGrid/>
          <w:color w:val="auto"/>
          <w:kern w:val="2"/>
          <w:sz w:val="28"/>
          <w:szCs w:val="28"/>
          <w:lang w:eastAsia="zh-CN"/>
        </w:rPr>
      </w:pPr>
      <w:r>
        <w:rPr>
          <w:rFonts w:hint="eastAsia" w:ascii="仿宋_GB2312" w:hAnsi="Times New Roman" w:eastAsia="仿宋_GB2312" w:cs="Times New Roman"/>
          <w:bCs/>
          <w:color w:val="auto"/>
          <w:sz w:val="28"/>
          <w:szCs w:val="28"/>
          <w:lang w:eastAsia="zh-CN"/>
        </w:rPr>
        <w:t xml:space="preserve">2.2.4 </w:t>
      </w:r>
      <w:r>
        <w:rPr>
          <w:rFonts w:hint="eastAsia" w:ascii="仿宋_GB2312" w:hAnsi="Times New Roman" w:eastAsia="仿宋_GB2312" w:cs="Times New Roman"/>
          <w:bCs/>
          <w:snapToGrid/>
          <w:color w:val="auto"/>
          <w:kern w:val="2"/>
          <w:sz w:val="28"/>
          <w:szCs w:val="28"/>
          <w:lang w:eastAsia="zh-CN"/>
        </w:rPr>
        <w:t>与国家标准方法的比较</w:t>
      </w:r>
    </w:p>
    <w:p w14:paraId="2F178AFE">
      <w:pPr>
        <w:widowControl w:val="0"/>
        <w:kinsoku/>
        <w:autoSpaceDE/>
        <w:autoSpaceDN/>
        <w:adjustRightInd/>
        <w:snapToGrid/>
        <w:spacing w:line="500" w:lineRule="exact"/>
        <w:ind w:firstLine="480"/>
        <w:jc w:val="both"/>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应用建立的方法与现行食品安全国家标准GB 5009.22-2016《食品安全国家标准 食品中黄曲霉毒素B族和G族的测定》、GB 5009.209-2016《食品安全国家标准 食品中玉米赤霉烯酮的测定》、GB 5009.111-2016(XG1-2025) 《食品安全国家标准 食品中脱氧雪腐镰刀菌烯醇及其乙酰化衍生物的测定》高效液相色谱法进行比较。应用本方法分析了六个浓度梯度的玉米样品中AFB</w:t>
      </w:r>
      <w:r>
        <w:rPr>
          <w:rFonts w:hint="eastAsia" w:ascii="仿宋_GB2312" w:hAnsi="Times New Roman" w:eastAsia="仿宋_GB2312" w:cs="Times New Roman"/>
          <w:snapToGrid/>
          <w:color w:val="auto"/>
          <w:kern w:val="2"/>
          <w:sz w:val="28"/>
          <w:szCs w:val="28"/>
          <w:vertAlign w:val="subscript"/>
          <w:lang w:eastAsia="zh-CN"/>
        </w:rPr>
        <w:t>1</w:t>
      </w:r>
      <w:r>
        <w:rPr>
          <w:rFonts w:hint="eastAsia" w:ascii="仿宋_GB2312" w:hAnsi="Times New Roman" w:eastAsia="仿宋_GB2312" w:cs="Times New Roman"/>
          <w:snapToGrid/>
          <w:color w:val="auto"/>
          <w:kern w:val="2"/>
          <w:sz w:val="28"/>
          <w:szCs w:val="28"/>
          <w:lang w:eastAsia="zh-CN"/>
        </w:rPr>
        <w:t>、DON和ZEN的含量，并与国标方法进行比较，参考行业标准《LS/T 6402-2017 粮油检验 设备和方法标准适用性验证及结果评价一般原则》进行配对T检验，结果显示不存在显著差异。</w:t>
      </w:r>
    </w:p>
    <w:p w14:paraId="353C027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color w:val="auto"/>
          <w:kern w:val="2"/>
          <w:sz w:val="28"/>
          <w:szCs w:val="28"/>
          <w:lang w:eastAsia="zh-CN"/>
        </w:rPr>
      </w:pPr>
      <w:r>
        <w:rPr>
          <w:rFonts w:hint="eastAsia" w:ascii="仿宋_GB2312" w:hAnsi="Times New Roman" w:eastAsia="仿宋_GB2312" w:cs="Times New Roman"/>
          <w:snapToGrid/>
          <w:color w:val="auto"/>
          <w:kern w:val="2"/>
          <w:sz w:val="28"/>
          <w:szCs w:val="28"/>
          <w:lang w:eastAsia="zh-CN"/>
        </w:rPr>
        <w:t xml:space="preserve">表3 与现行国家标准方法进行比较          </w:t>
      </w:r>
      <w:r>
        <w:rPr>
          <w:rFonts w:hint="eastAsia" w:ascii="仿宋_GB2312" w:hAnsi="Times New Roman" w:eastAsia="仿宋_GB2312" w:cs="Times New Roman"/>
          <w:color w:val="auto"/>
          <w:sz w:val="28"/>
          <w:szCs w:val="28"/>
          <w:lang w:eastAsia="zh-CN"/>
        </w:rPr>
        <w:t>单位：（</w:t>
      </w:r>
      <w:r>
        <w:rPr>
          <w:rFonts w:hint="eastAsia" w:ascii="仿宋_GB2312" w:hAnsi="Times New Roman" w:eastAsia="仿宋_GB2312" w:cs="Times New Roman"/>
          <w:snapToGrid/>
          <w:color w:val="auto"/>
          <w:kern w:val="2"/>
          <w:sz w:val="28"/>
          <w:szCs w:val="28"/>
          <w:lang w:val="en-GB" w:eastAsia="zh-CN"/>
        </w:rPr>
        <w:t>μ</w:t>
      </w:r>
      <w:r>
        <w:rPr>
          <w:rFonts w:hint="eastAsia" w:ascii="仿宋_GB2312" w:hAnsi="Times New Roman" w:eastAsia="仿宋_GB2312" w:cs="Times New Roman"/>
          <w:snapToGrid/>
          <w:color w:val="auto"/>
          <w:kern w:val="2"/>
          <w:sz w:val="28"/>
          <w:szCs w:val="28"/>
          <w:lang w:eastAsia="zh-CN"/>
        </w:rPr>
        <w:t>g/kg）</w:t>
      </w:r>
    </w:p>
    <w:p w14:paraId="5A36CDE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color w:val="auto"/>
          <w:kern w:val="2"/>
          <w:sz w:val="28"/>
          <w:szCs w:val="28"/>
          <w:lang w:eastAsia="zh-CN"/>
        </w:rPr>
      </w:pPr>
    </w:p>
    <w:tbl>
      <w:tblPr>
        <w:tblStyle w:val="4"/>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08"/>
        <w:gridCol w:w="707"/>
        <w:gridCol w:w="952"/>
        <w:gridCol w:w="1392"/>
        <w:gridCol w:w="913"/>
        <w:gridCol w:w="925"/>
        <w:gridCol w:w="1376"/>
        <w:gridCol w:w="694"/>
        <w:gridCol w:w="887"/>
      </w:tblGrid>
      <w:tr w14:paraId="16646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667" w:type="pct"/>
            <w:vMerge w:val="restart"/>
            <w:tcBorders>
              <w:tl2br w:val="nil"/>
              <w:tr2bl w:val="nil"/>
            </w:tcBorders>
            <w:noWrap/>
            <w:vAlign w:val="center"/>
          </w:tcPr>
          <w:p w14:paraId="0385950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真菌毒素</w:t>
            </w:r>
          </w:p>
        </w:tc>
        <w:tc>
          <w:tcPr>
            <w:tcW w:w="390" w:type="pct"/>
            <w:vMerge w:val="restart"/>
            <w:tcBorders>
              <w:tl2br w:val="nil"/>
              <w:tr2bl w:val="nil"/>
            </w:tcBorders>
            <w:noWrap/>
            <w:vAlign w:val="center"/>
          </w:tcPr>
          <w:p w14:paraId="36B3B272">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编号</w:t>
            </w:r>
          </w:p>
        </w:tc>
        <w:tc>
          <w:tcPr>
            <w:tcW w:w="525" w:type="pct"/>
            <w:vMerge w:val="restart"/>
            <w:tcBorders>
              <w:tl2br w:val="nil"/>
              <w:tr2bl w:val="nil"/>
            </w:tcBorders>
            <w:noWrap/>
            <w:vAlign w:val="center"/>
          </w:tcPr>
          <w:p w14:paraId="26D18506">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国标法</w:t>
            </w:r>
          </w:p>
        </w:tc>
        <w:tc>
          <w:tcPr>
            <w:tcW w:w="768" w:type="pct"/>
            <w:tcBorders>
              <w:bottom w:val="nil"/>
            </w:tcBorders>
            <w:noWrap/>
            <w:vAlign w:val="center"/>
          </w:tcPr>
          <w:p w14:paraId="4EE9073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免疫层析</w:t>
            </w:r>
          </w:p>
        </w:tc>
        <w:tc>
          <w:tcPr>
            <w:tcW w:w="504" w:type="pct"/>
            <w:vMerge w:val="restart"/>
            <w:tcBorders>
              <w:tl2br w:val="nil"/>
              <w:tr2bl w:val="nil"/>
            </w:tcBorders>
            <w:vAlign w:val="center"/>
          </w:tcPr>
          <w:p w14:paraId="5CC62F6E">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差值</w:t>
            </w:r>
            <w:r>
              <w:rPr>
                <w:rFonts w:hint="eastAsia" w:ascii="仿宋_GB2312" w:hAnsi="Times New Roman" w:eastAsia="仿宋_GB2312" w:cs="Times New Roman"/>
                <w:snapToGrid/>
                <w:kern w:val="2"/>
                <w:sz w:val="28"/>
                <w:szCs w:val="28"/>
                <w:lang w:eastAsia="zh-CN" w:bidi="ar"/>
              </w:rPr>
              <w:t>d</w:t>
            </w:r>
            <w:r>
              <w:rPr>
                <w:rFonts w:hint="eastAsia" w:ascii="仿宋_GB2312" w:hAnsi="Times New Roman" w:eastAsia="仿宋_GB2312" w:cs="Times New Roman"/>
                <w:snapToGrid/>
                <w:kern w:val="2"/>
                <w:sz w:val="28"/>
                <w:szCs w:val="28"/>
                <w:vertAlign w:val="subscript"/>
                <w:lang w:eastAsia="zh-CN" w:bidi="ar"/>
              </w:rPr>
              <w:t>i</w:t>
            </w:r>
          </w:p>
        </w:tc>
        <w:tc>
          <w:tcPr>
            <w:tcW w:w="511" w:type="pct"/>
            <w:vMerge w:val="restart"/>
            <w:tcBorders>
              <w:tl2br w:val="nil"/>
              <w:tr2bl w:val="nil"/>
            </w:tcBorders>
            <w:vAlign w:val="center"/>
          </w:tcPr>
          <w:p w14:paraId="3A166B20">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均值</w:t>
            </w:r>
            <w:r>
              <w:rPr>
                <w:rFonts w:hint="eastAsia" w:ascii="仿宋_GB2312" w:hAnsi="Times New Roman" w:eastAsia="仿宋_GB2312" w:cs="Times New Roman"/>
                <w:snapToGrid/>
                <w:kern w:val="2"/>
                <w:sz w:val="28"/>
                <w:szCs w:val="28"/>
                <w:lang w:eastAsia="zh-CN" w:bidi="ar"/>
              </w:rPr>
              <w:t>d</w:t>
            </w:r>
          </w:p>
        </w:tc>
        <w:tc>
          <w:tcPr>
            <w:tcW w:w="760" w:type="pct"/>
            <w:vMerge w:val="restart"/>
            <w:tcBorders>
              <w:tl2br w:val="nil"/>
              <w:tr2bl w:val="nil"/>
            </w:tcBorders>
            <w:vAlign w:val="center"/>
          </w:tcPr>
          <w:p w14:paraId="09186E2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标准偏差</w:t>
            </w:r>
            <w:r>
              <w:rPr>
                <w:rFonts w:hint="eastAsia" w:ascii="仿宋_GB2312" w:hAnsi="Times New Roman" w:eastAsia="仿宋_GB2312" w:cs="Times New Roman"/>
                <w:snapToGrid/>
                <w:kern w:val="2"/>
                <w:sz w:val="28"/>
                <w:szCs w:val="28"/>
                <w:lang w:eastAsia="zh-CN" w:bidi="ar"/>
              </w:rPr>
              <w:t>s</w:t>
            </w:r>
            <w:r>
              <w:rPr>
                <w:rFonts w:hint="eastAsia" w:ascii="仿宋_GB2312" w:hAnsi="Times New Roman" w:eastAsia="仿宋_GB2312" w:cs="Times New Roman"/>
                <w:snapToGrid/>
                <w:kern w:val="2"/>
                <w:sz w:val="28"/>
                <w:szCs w:val="28"/>
                <w:vertAlign w:val="subscript"/>
                <w:lang w:eastAsia="zh-CN" w:bidi="ar"/>
              </w:rPr>
              <w:t>d</w:t>
            </w:r>
          </w:p>
        </w:tc>
        <w:tc>
          <w:tcPr>
            <w:tcW w:w="383" w:type="pct"/>
            <w:vMerge w:val="restart"/>
            <w:tcBorders>
              <w:tl2br w:val="nil"/>
              <w:tr2bl w:val="nil"/>
            </w:tcBorders>
            <w:vAlign w:val="center"/>
          </w:tcPr>
          <w:p w14:paraId="09460172">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t</w:t>
            </w:r>
            <w:r>
              <w:rPr>
                <w:rFonts w:hint="eastAsia" w:ascii="仿宋_GB2312" w:hAnsi="Times New Roman" w:eastAsia="仿宋_GB2312" w:cs="Times New Roman"/>
                <w:snapToGrid/>
                <w:kern w:val="2"/>
                <w:sz w:val="28"/>
                <w:szCs w:val="28"/>
                <w:vertAlign w:val="subscript"/>
                <w:lang w:eastAsia="zh-CN" w:bidi="ar"/>
              </w:rPr>
              <w:t>d</w:t>
            </w:r>
          </w:p>
        </w:tc>
        <w:tc>
          <w:tcPr>
            <w:tcW w:w="488" w:type="pct"/>
            <w:vMerge w:val="restart"/>
            <w:tcBorders>
              <w:tl2br w:val="nil"/>
              <w:tr2bl w:val="nil"/>
            </w:tcBorders>
            <w:vAlign w:val="center"/>
          </w:tcPr>
          <w:p w14:paraId="5DB225E3">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t</w:t>
            </w:r>
            <w:r>
              <w:rPr>
                <w:rFonts w:hint="eastAsia" w:ascii="仿宋_GB2312" w:hAnsi="Times New Roman" w:eastAsia="仿宋_GB2312" w:cs="Times New Roman"/>
                <w:snapToGrid/>
                <w:kern w:val="2"/>
                <w:sz w:val="28"/>
                <w:szCs w:val="28"/>
                <w:vertAlign w:val="subscript"/>
                <w:lang w:eastAsia="zh-CN" w:bidi="ar"/>
              </w:rPr>
              <w:t>0.05,5</w:t>
            </w:r>
          </w:p>
        </w:tc>
      </w:tr>
      <w:tr w14:paraId="3F7D4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667" w:type="pct"/>
            <w:vMerge w:val="continue"/>
            <w:tcBorders>
              <w:tl2br w:val="nil"/>
              <w:tr2bl w:val="nil"/>
            </w:tcBorders>
            <w:noWrap/>
          </w:tcPr>
          <w:p w14:paraId="25C9A0E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vMerge w:val="continue"/>
            <w:tcBorders>
              <w:tl2br w:val="nil"/>
              <w:tr2bl w:val="nil"/>
            </w:tcBorders>
            <w:noWrap/>
          </w:tcPr>
          <w:p w14:paraId="432E190E">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525" w:type="pct"/>
            <w:vMerge w:val="continue"/>
            <w:tcBorders>
              <w:tl2br w:val="nil"/>
              <w:tr2bl w:val="nil"/>
            </w:tcBorders>
            <w:noWrap/>
          </w:tcPr>
          <w:p w14:paraId="5A83F9D6">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8" w:type="pct"/>
            <w:tcBorders>
              <w:top w:val="nil"/>
            </w:tcBorders>
            <w:noWrap/>
          </w:tcPr>
          <w:p w14:paraId="14147916">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快速定量法</w:t>
            </w:r>
          </w:p>
        </w:tc>
        <w:tc>
          <w:tcPr>
            <w:tcW w:w="504" w:type="pct"/>
            <w:vMerge w:val="continue"/>
            <w:tcBorders>
              <w:tl2br w:val="nil"/>
              <w:tr2bl w:val="nil"/>
            </w:tcBorders>
          </w:tcPr>
          <w:p w14:paraId="7075FB82">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511" w:type="pct"/>
            <w:vMerge w:val="continue"/>
            <w:tcBorders>
              <w:tl2br w:val="nil"/>
              <w:tr2bl w:val="nil"/>
            </w:tcBorders>
          </w:tcPr>
          <w:p w14:paraId="793EA51B">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tcPr>
          <w:p w14:paraId="7350F8D0">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tcPr>
          <w:p w14:paraId="04663515">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tcPr>
          <w:p w14:paraId="600F214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5BA0E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restart"/>
            <w:tcBorders>
              <w:tl2br w:val="nil"/>
              <w:tr2bl w:val="nil"/>
            </w:tcBorders>
            <w:noWrap/>
            <w:vAlign w:val="center"/>
          </w:tcPr>
          <w:p w14:paraId="4382B094">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AFB</w:t>
            </w:r>
            <w:r>
              <w:rPr>
                <w:rFonts w:hint="eastAsia" w:ascii="仿宋_GB2312" w:hAnsi="Times New Roman" w:eastAsia="仿宋_GB2312" w:cs="Times New Roman"/>
                <w:snapToGrid/>
                <w:sz w:val="28"/>
                <w:szCs w:val="28"/>
                <w:vertAlign w:val="subscript"/>
                <w:lang w:eastAsia="zh-CN" w:bidi="ar"/>
              </w:rPr>
              <w:t>1</w:t>
            </w:r>
          </w:p>
        </w:tc>
        <w:tc>
          <w:tcPr>
            <w:tcW w:w="390" w:type="pct"/>
            <w:tcBorders>
              <w:tl2br w:val="nil"/>
              <w:tr2bl w:val="nil"/>
            </w:tcBorders>
            <w:noWrap/>
          </w:tcPr>
          <w:p w14:paraId="07BCE999">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w:t>
            </w:r>
          </w:p>
        </w:tc>
        <w:tc>
          <w:tcPr>
            <w:tcW w:w="525" w:type="pct"/>
            <w:tcBorders>
              <w:tl2br w:val="nil"/>
              <w:tr2bl w:val="nil"/>
            </w:tcBorders>
            <w:vAlign w:val="bottom"/>
          </w:tcPr>
          <w:p w14:paraId="755A3F29">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2.42</w:t>
            </w:r>
          </w:p>
        </w:tc>
        <w:tc>
          <w:tcPr>
            <w:tcW w:w="768" w:type="pct"/>
            <w:tcBorders>
              <w:tl2br w:val="nil"/>
              <w:tr2bl w:val="nil"/>
            </w:tcBorders>
            <w:vAlign w:val="bottom"/>
          </w:tcPr>
          <w:p w14:paraId="22360B05">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2.61</w:t>
            </w:r>
          </w:p>
        </w:tc>
        <w:tc>
          <w:tcPr>
            <w:tcW w:w="504" w:type="pct"/>
            <w:tcBorders>
              <w:tl2br w:val="nil"/>
              <w:tr2bl w:val="nil"/>
            </w:tcBorders>
            <w:vAlign w:val="center"/>
          </w:tcPr>
          <w:p w14:paraId="0E5193DD">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-0.19 </w:t>
            </w:r>
          </w:p>
        </w:tc>
        <w:tc>
          <w:tcPr>
            <w:tcW w:w="511" w:type="pct"/>
            <w:vMerge w:val="restart"/>
            <w:tcBorders>
              <w:tl2br w:val="nil"/>
              <w:tr2bl w:val="nil"/>
            </w:tcBorders>
            <w:vAlign w:val="center"/>
          </w:tcPr>
          <w:p w14:paraId="6AA23EFA">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0.29 </w:t>
            </w:r>
          </w:p>
        </w:tc>
        <w:tc>
          <w:tcPr>
            <w:tcW w:w="760" w:type="pct"/>
            <w:vMerge w:val="restart"/>
            <w:tcBorders>
              <w:tl2br w:val="nil"/>
              <w:tr2bl w:val="nil"/>
            </w:tcBorders>
            <w:vAlign w:val="center"/>
          </w:tcPr>
          <w:p w14:paraId="6D56F7C6">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0.57 </w:t>
            </w:r>
          </w:p>
        </w:tc>
        <w:tc>
          <w:tcPr>
            <w:tcW w:w="383" w:type="pct"/>
            <w:vMerge w:val="restart"/>
            <w:tcBorders>
              <w:tl2br w:val="nil"/>
              <w:tr2bl w:val="nil"/>
            </w:tcBorders>
            <w:vAlign w:val="center"/>
          </w:tcPr>
          <w:p w14:paraId="3C6C69E8">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1.25 </w:t>
            </w:r>
          </w:p>
        </w:tc>
        <w:tc>
          <w:tcPr>
            <w:tcW w:w="488" w:type="pct"/>
            <w:vMerge w:val="restart"/>
            <w:tcBorders>
              <w:tl2br w:val="nil"/>
              <w:tr2bl w:val="nil"/>
            </w:tcBorders>
            <w:noWrap/>
            <w:vAlign w:val="center"/>
          </w:tcPr>
          <w:p w14:paraId="2627B03E">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2.5706</w:t>
            </w:r>
          </w:p>
        </w:tc>
      </w:tr>
      <w:tr w14:paraId="15F65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47EB66C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2CD2501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w:t>
            </w:r>
          </w:p>
        </w:tc>
        <w:tc>
          <w:tcPr>
            <w:tcW w:w="525" w:type="pct"/>
            <w:tcBorders>
              <w:tl2br w:val="nil"/>
              <w:tr2bl w:val="nil"/>
            </w:tcBorders>
            <w:vAlign w:val="bottom"/>
          </w:tcPr>
          <w:p w14:paraId="1B581306">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3.55</w:t>
            </w:r>
          </w:p>
        </w:tc>
        <w:tc>
          <w:tcPr>
            <w:tcW w:w="768" w:type="pct"/>
            <w:tcBorders>
              <w:tl2br w:val="nil"/>
              <w:tr2bl w:val="nil"/>
            </w:tcBorders>
            <w:vAlign w:val="bottom"/>
          </w:tcPr>
          <w:p w14:paraId="1CDE8049">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3.39</w:t>
            </w:r>
          </w:p>
        </w:tc>
        <w:tc>
          <w:tcPr>
            <w:tcW w:w="504" w:type="pct"/>
            <w:tcBorders>
              <w:tl2br w:val="nil"/>
              <w:tr2bl w:val="nil"/>
            </w:tcBorders>
            <w:vAlign w:val="center"/>
          </w:tcPr>
          <w:p w14:paraId="1EEC1F5A">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0.16 </w:t>
            </w:r>
          </w:p>
        </w:tc>
        <w:tc>
          <w:tcPr>
            <w:tcW w:w="511" w:type="pct"/>
            <w:vMerge w:val="continue"/>
            <w:tcBorders>
              <w:tl2br w:val="nil"/>
              <w:tr2bl w:val="nil"/>
            </w:tcBorders>
            <w:vAlign w:val="center"/>
          </w:tcPr>
          <w:p w14:paraId="637B875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15036DD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3F9ABB02">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2E052201">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2D0A9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2696329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6B1EF117">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w:t>
            </w:r>
          </w:p>
        </w:tc>
        <w:tc>
          <w:tcPr>
            <w:tcW w:w="525" w:type="pct"/>
            <w:tcBorders>
              <w:tl2br w:val="nil"/>
              <w:tr2bl w:val="nil"/>
            </w:tcBorders>
            <w:vAlign w:val="bottom"/>
          </w:tcPr>
          <w:p w14:paraId="1D13E855">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4.96</w:t>
            </w:r>
          </w:p>
        </w:tc>
        <w:tc>
          <w:tcPr>
            <w:tcW w:w="768" w:type="pct"/>
            <w:tcBorders>
              <w:tl2br w:val="nil"/>
              <w:tr2bl w:val="nil"/>
            </w:tcBorders>
            <w:vAlign w:val="bottom"/>
          </w:tcPr>
          <w:p w14:paraId="1FC4CACA">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4.72</w:t>
            </w:r>
          </w:p>
        </w:tc>
        <w:tc>
          <w:tcPr>
            <w:tcW w:w="504" w:type="pct"/>
            <w:tcBorders>
              <w:tl2br w:val="nil"/>
              <w:tr2bl w:val="nil"/>
            </w:tcBorders>
            <w:vAlign w:val="center"/>
          </w:tcPr>
          <w:p w14:paraId="5BA46CEA">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0.24 </w:t>
            </w:r>
          </w:p>
        </w:tc>
        <w:tc>
          <w:tcPr>
            <w:tcW w:w="511" w:type="pct"/>
            <w:vMerge w:val="continue"/>
            <w:tcBorders>
              <w:tl2br w:val="nil"/>
              <w:tr2bl w:val="nil"/>
            </w:tcBorders>
            <w:vAlign w:val="center"/>
          </w:tcPr>
          <w:p w14:paraId="4DF33C6D">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0761FF4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558A62C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38FBC03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41C1F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0B878CF5">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6A374FEB">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w:t>
            </w:r>
          </w:p>
        </w:tc>
        <w:tc>
          <w:tcPr>
            <w:tcW w:w="525" w:type="pct"/>
            <w:tcBorders>
              <w:tl2br w:val="nil"/>
              <w:tr2bl w:val="nil"/>
            </w:tcBorders>
            <w:vAlign w:val="bottom"/>
          </w:tcPr>
          <w:p w14:paraId="6701DE0F">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7.71</w:t>
            </w:r>
          </w:p>
        </w:tc>
        <w:tc>
          <w:tcPr>
            <w:tcW w:w="768" w:type="pct"/>
            <w:tcBorders>
              <w:tl2br w:val="nil"/>
              <w:tr2bl w:val="nil"/>
            </w:tcBorders>
            <w:vAlign w:val="bottom"/>
          </w:tcPr>
          <w:p w14:paraId="4DB0D0AC">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7.95</w:t>
            </w:r>
          </w:p>
        </w:tc>
        <w:tc>
          <w:tcPr>
            <w:tcW w:w="504" w:type="pct"/>
            <w:tcBorders>
              <w:tl2br w:val="nil"/>
              <w:tr2bl w:val="nil"/>
            </w:tcBorders>
            <w:vAlign w:val="center"/>
          </w:tcPr>
          <w:p w14:paraId="13422D8E">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-0.24 </w:t>
            </w:r>
          </w:p>
        </w:tc>
        <w:tc>
          <w:tcPr>
            <w:tcW w:w="511" w:type="pct"/>
            <w:vMerge w:val="continue"/>
            <w:tcBorders>
              <w:tl2br w:val="nil"/>
              <w:tr2bl w:val="nil"/>
            </w:tcBorders>
            <w:vAlign w:val="center"/>
          </w:tcPr>
          <w:p w14:paraId="6CDA569B">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0F397717">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2A9A6DB8">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017006D0">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314C9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49AC6AA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7683CE85">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w:t>
            </w:r>
          </w:p>
        </w:tc>
        <w:tc>
          <w:tcPr>
            <w:tcW w:w="525" w:type="pct"/>
            <w:tcBorders>
              <w:tl2br w:val="nil"/>
              <w:tr2bl w:val="nil"/>
            </w:tcBorders>
            <w:vAlign w:val="bottom"/>
          </w:tcPr>
          <w:p w14:paraId="3996C651">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11.34</w:t>
            </w:r>
          </w:p>
        </w:tc>
        <w:tc>
          <w:tcPr>
            <w:tcW w:w="768" w:type="pct"/>
            <w:tcBorders>
              <w:tl2br w:val="nil"/>
              <w:tr2bl w:val="nil"/>
            </w:tcBorders>
            <w:vAlign w:val="bottom"/>
          </w:tcPr>
          <w:p w14:paraId="6842F0F5">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10.88</w:t>
            </w:r>
          </w:p>
        </w:tc>
        <w:tc>
          <w:tcPr>
            <w:tcW w:w="504" w:type="pct"/>
            <w:tcBorders>
              <w:tl2br w:val="nil"/>
              <w:tr2bl w:val="nil"/>
            </w:tcBorders>
            <w:vAlign w:val="center"/>
          </w:tcPr>
          <w:p w14:paraId="6B22D78B">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0.46 </w:t>
            </w:r>
          </w:p>
        </w:tc>
        <w:tc>
          <w:tcPr>
            <w:tcW w:w="511" w:type="pct"/>
            <w:vMerge w:val="continue"/>
            <w:tcBorders>
              <w:tl2br w:val="nil"/>
              <w:tr2bl w:val="nil"/>
            </w:tcBorders>
            <w:vAlign w:val="center"/>
          </w:tcPr>
          <w:p w14:paraId="32B3E8F5">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3AFCC36A">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0DE18D22">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20EFF9BD">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222B8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634FA382">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014095B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6</w:t>
            </w:r>
          </w:p>
        </w:tc>
        <w:tc>
          <w:tcPr>
            <w:tcW w:w="525" w:type="pct"/>
            <w:tcBorders>
              <w:tl2br w:val="nil"/>
              <w:tr2bl w:val="nil"/>
            </w:tcBorders>
            <w:vAlign w:val="bottom"/>
          </w:tcPr>
          <w:p w14:paraId="25BD092B">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24.28</w:t>
            </w:r>
          </w:p>
        </w:tc>
        <w:tc>
          <w:tcPr>
            <w:tcW w:w="768" w:type="pct"/>
            <w:tcBorders>
              <w:tl2br w:val="nil"/>
              <w:tr2bl w:val="nil"/>
            </w:tcBorders>
            <w:vAlign w:val="bottom"/>
          </w:tcPr>
          <w:p w14:paraId="60156F1E">
            <w:pPr>
              <w:kinsoku/>
              <w:autoSpaceDE/>
              <w:autoSpaceDN/>
              <w:adjustRightInd/>
              <w:snapToGrid/>
              <w:spacing w:line="500" w:lineRule="exact"/>
              <w:jc w:val="both"/>
              <w:textAlignment w:val="bottom"/>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22.95</w:t>
            </w:r>
          </w:p>
        </w:tc>
        <w:tc>
          <w:tcPr>
            <w:tcW w:w="504" w:type="pct"/>
            <w:tcBorders>
              <w:tl2br w:val="nil"/>
              <w:tr2bl w:val="nil"/>
            </w:tcBorders>
            <w:vAlign w:val="center"/>
          </w:tcPr>
          <w:p w14:paraId="3154B597">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1.33 </w:t>
            </w:r>
          </w:p>
        </w:tc>
        <w:tc>
          <w:tcPr>
            <w:tcW w:w="511" w:type="pct"/>
            <w:vMerge w:val="continue"/>
            <w:tcBorders>
              <w:tl2br w:val="nil"/>
              <w:tr2bl w:val="nil"/>
            </w:tcBorders>
            <w:vAlign w:val="center"/>
          </w:tcPr>
          <w:p w14:paraId="19C7425E">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0C49C1D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049DA5E8">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2EF25820">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05E92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667" w:type="pct"/>
            <w:vMerge w:val="continue"/>
            <w:tcBorders>
              <w:tl2br w:val="nil"/>
              <w:tr2bl w:val="nil"/>
            </w:tcBorders>
            <w:noWrap/>
            <w:vAlign w:val="center"/>
          </w:tcPr>
          <w:p w14:paraId="7B2E3377">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tcPr>
          <w:p w14:paraId="36794A60">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结论</w:t>
            </w:r>
          </w:p>
        </w:tc>
        <w:tc>
          <w:tcPr>
            <w:tcW w:w="3941" w:type="pct"/>
            <w:gridSpan w:val="7"/>
            <w:tcBorders>
              <w:tl2br w:val="nil"/>
              <w:tr2bl w:val="nil"/>
            </w:tcBorders>
          </w:tcPr>
          <w:p w14:paraId="66271F50">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配对T检验无显著性差异</w:t>
            </w:r>
          </w:p>
        </w:tc>
      </w:tr>
      <w:tr w14:paraId="64A8F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restart"/>
            <w:tcBorders>
              <w:tl2br w:val="nil"/>
              <w:tr2bl w:val="nil"/>
            </w:tcBorders>
            <w:noWrap/>
            <w:vAlign w:val="center"/>
          </w:tcPr>
          <w:p w14:paraId="5BF514AE">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DON</w:t>
            </w:r>
          </w:p>
        </w:tc>
        <w:tc>
          <w:tcPr>
            <w:tcW w:w="390" w:type="pct"/>
            <w:tcBorders>
              <w:tl2br w:val="nil"/>
              <w:tr2bl w:val="nil"/>
            </w:tcBorders>
            <w:noWrap/>
          </w:tcPr>
          <w:p w14:paraId="64274ECB">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w:t>
            </w:r>
          </w:p>
        </w:tc>
        <w:tc>
          <w:tcPr>
            <w:tcW w:w="525" w:type="pct"/>
            <w:tcBorders>
              <w:tl2br w:val="nil"/>
              <w:tr2bl w:val="nil"/>
            </w:tcBorders>
            <w:vAlign w:val="center"/>
          </w:tcPr>
          <w:p w14:paraId="5306BE0D">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245.03</w:t>
            </w:r>
          </w:p>
        </w:tc>
        <w:tc>
          <w:tcPr>
            <w:tcW w:w="768" w:type="pct"/>
            <w:tcBorders>
              <w:tl2br w:val="nil"/>
              <w:tr2bl w:val="nil"/>
            </w:tcBorders>
            <w:vAlign w:val="center"/>
          </w:tcPr>
          <w:p w14:paraId="44B5DFAD">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213.46</w:t>
            </w:r>
          </w:p>
        </w:tc>
        <w:tc>
          <w:tcPr>
            <w:tcW w:w="504" w:type="pct"/>
            <w:tcBorders>
              <w:tl2br w:val="nil"/>
              <w:tr2bl w:val="nil"/>
            </w:tcBorders>
            <w:vAlign w:val="center"/>
          </w:tcPr>
          <w:p w14:paraId="1052B95B">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31.57 </w:t>
            </w:r>
          </w:p>
        </w:tc>
        <w:tc>
          <w:tcPr>
            <w:tcW w:w="511" w:type="pct"/>
            <w:vMerge w:val="restart"/>
            <w:tcBorders>
              <w:tl2br w:val="nil"/>
              <w:tr2bl w:val="nil"/>
            </w:tcBorders>
            <w:vAlign w:val="center"/>
          </w:tcPr>
          <w:p w14:paraId="509D92CD">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8.25 </w:t>
            </w:r>
          </w:p>
        </w:tc>
        <w:tc>
          <w:tcPr>
            <w:tcW w:w="760" w:type="pct"/>
            <w:vMerge w:val="restart"/>
            <w:tcBorders>
              <w:tl2br w:val="nil"/>
              <w:tr2bl w:val="nil"/>
            </w:tcBorders>
            <w:vAlign w:val="center"/>
          </w:tcPr>
          <w:p w14:paraId="4815ABE6">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101.69 </w:t>
            </w:r>
          </w:p>
        </w:tc>
        <w:tc>
          <w:tcPr>
            <w:tcW w:w="383" w:type="pct"/>
            <w:vMerge w:val="restart"/>
            <w:tcBorders>
              <w:tl2br w:val="nil"/>
              <w:tr2bl w:val="nil"/>
            </w:tcBorders>
            <w:vAlign w:val="center"/>
          </w:tcPr>
          <w:p w14:paraId="02705FD7">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0.20 </w:t>
            </w:r>
          </w:p>
        </w:tc>
        <w:tc>
          <w:tcPr>
            <w:tcW w:w="488" w:type="pct"/>
            <w:vMerge w:val="restart"/>
            <w:tcBorders>
              <w:tl2br w:val="nil"/>
              <w:tr2bl w:val="nil"/>
            </w:tcBorders>
            <w:noWrap/>
            <w:vAlign w:val="center"/>
          </w:tcPr>
          <w:p w14:paraId="2C1960F2">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2.5706</w:t>
            </w:r>
          </w:p>
        </w:tc>
      </w:tr>
      <w:tr w14:paraId="1ECB2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408C2FC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5D113FE7">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w:t>
            </w:r>
          </w:p>
        </w:tc>
        <w:tc>
          <w:tcPr>
            <w:tcW w:w="525" w:type="pct"/>
            <w:tcBorders>
              <w:tl2br w:val="nil"/>
              <w:tr2bl w:val="nil"/>
            </w:tcBorders>
            <w:vAlign w:val="center"/>
          </w:tcPr>
          <w:p w14:paraId="79CD689E">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367.56</w:t>
            </w:r>
          </w:p>
        </w:tc>
        <w:tc>
          <w:tcPr>
            <w:tcW w:w="768" w:type="pct"/>
            <w:tcBorders>
              <w:tl2br w:val="nil"/>
              <w:tr2bl w:val="nil"/>
            </w:tcBorders>
            <w:vAlign w:val="center"/>
          </w:tcPr>
          <w:p w14:paraId="58335E39">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430.18</w:t>
            </w:r>
          </w:p>
        </w:tc>
        <w:tc>
          <w:tcPr>
            <w:tcW w:w="504" w:type="pct"/>
            <w:tcBorders>
              <w:tl2br w:val="nil"/>
              <w:tr2bl w:val="nil"/>
            </w:tcBorders>
            <w:vAlign w:val="center"/>
          </w:tcPr>
          <w:p w14:paraId="45B28F0B">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-62.62 </w:t>
            </w:r>
          </w:p>
        </w:tc>
        <w:tc>
          <w:tcPr>
            <w:tcW w:w="511" w:type="pct"/>
            <w:vMerge w:val="continue"/>
            <w:tcBorders>
              <w:tl2br w:val="nil"/>
              <w:tr2bl w:val="nil"/>
            </w:tcBorders>
            <w:vAlign w:val="center"/>
          </w:tcPr>
          <w:p w14:paraId="6E2666C5">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5241823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362E1C9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220B1902">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2F5E0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71B9A96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7AA41DA4">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w:t>
            </w:r>
          </w:p>
        </w:tc>
        <w:tc>
          <w:tcPr>
            <w:tcW w:w="525" w:type="pct"/>
            <w:tcBorders>
              <w:tl2br w:val="nil"/>
              <w:tr2bl w:val="nil"/>
            </w:tcBorders>
            <w:vAlign w:val="center"/>
          </w:tcPr>
          <w:p w14:paraId="05122554">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490.81</w:t>
            </w:r>
          </w:p>
        </w:tc>
        <w:tc>
          <w:tcPr>
            <w:tcW w:w="768" w:type="pct"/>
            <w:tcBorders>
              <w:tl2br w:val="nil"/>
              <w:tr2bl w:val="nil"/>
            </w:tcBorders>
            <w:vAlign w:val="center"/>
          </w:tcPr>
          <w:p w14:paraId="242EA7A9">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477.83</w:t>
            </w:r>
          </w:p>
        </w:tc>
        <w:tc>
          <w:tcPr>
            <w:tcW w:w="504" w:type="pct"/>
            <w:tcBorders>
              <w:tl2br w:val="nil"/>
              <w:tr2bl w:val="nil"/>
            </w:tcBorders>
            <w:vAlign w:val="center"/>
          </w:tcPr>
          <w:p w14:paraId="2CE2D550">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12.98 </w:t>
            </w:r>
          </w:p>
        </w:tc>
        <w:tc>
          <w:tcPr>
            <w:tcW w:w="511" w:type="pct"/>
            <w:vMerge w:val="continue"/>
            <w:tcBorders>
              <w:tl2br w:val="nil"/>
              <w:tr2bl w:val="nil"/>
            </w:tcBorders>
            <w:vAlign w:val="center"/>
          </w:tcPr>
          <w:p w14:paraId="151E2C8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419E7E3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785E1CD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4D862C4A">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2EE14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44ADA015">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53E31653">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w:t>
            </w:r>
          </w:p>
        </w:tc>
        <w:tc>
          <w:tcPr>
            <w:tcW w:w="525" w:type="pct"/>
            <w:tcBorders>
              <w:tl2br w:val="nil"/>
              <w:tr2bl w:val="nil"/>
            </w:tcBorders>
            <w:vAlign w:val="center"/>
          </w:tcPr>
          <w:p w14:paraId="49DC600B">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720.66</w:t>
            </w:r>
          </w:p>
        </w:tc>
        <w:tc>
          <w:tcPr>
            <w:tcW w:w="768" w:type="pct"/>
            <w:tcBorders>
              <w:tl2br w:val="nil"/>
              <w:tr2bl w:val="nil"/>
            </w:tcBorders>
            <w:vAlign w:val="center"/>
          </w:tcPr>
          <w:p w14:paraId="265D636F">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780.36</w:t>
            </w:r>
          </w:p>
        </w:tc>
        <w:tc>
          <w:tcPr>
            <w:tcW w:w="504" w:type="pct"/>
            <w:tcBorders>
              <w:tl2br w:val="nil"/>
              <w:tr2bl w:val="nil"/>
            </w:tcBorders>
            <w:vAlign w:val="center"/>
          </w:tcPr>
          <w:p w14:paraId="67BC6034">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-59.70 </w:t>
            </w:r>
          </w:p>
        </w:tc>
        <w:tc>
          <w:tcPr>
            <w:tcW w:w="511" w:type="pct"/>
            <w:vMerge w:val="continue"/>
            <w:tcBorders>
              <w:tl2br w:val="nil"/>
              <w:tr2bl w:val="nil"/>
            </w:tcBorders>
            <w:vAlign w:val="center"/>
          </w:tcPr>
          <w:p w14:paraId="40C3A4A6">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2C90548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3807081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00CF61A3">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5C768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141C8046">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2471BBCF">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w:t>
            </w:r>
          </w:p>
        </w:tc>
        <w:tc>
          <w:tcPr>
            <w:tcW w:w="525" w:type="pct"/>
            <w:tcBorders>
              <w:tl2br w:val="nil"/>
              <w:tr2bl w:val="nil"/>
            </w:tcBorders>
            <w:vAlign w:val="center"/>
          </w:tcPr>
          <w:p w14:paraId="3A3EC323">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1200.29</w:t>
            </w:r>
          </w:p>
        </w:tc>
        <w:tc>
          <w:tcPr>
            <w:tcW w:w="768" w:type="pct"/>
            <w:tcBorders>
              <w:tl2br w:val="nil"/>
              <w:tr2bl w:val="nil"/>
            </w:tcBorders>
            <w:vAlign w:val="center"/>
          </w:tcPr>
          <w:p w14:paraId="14D0EA20">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1269.65</w:t>
            </w:r>
          </w:p>
        </w:tc>
        <w:tc>
          <w:tcPr>
            <w:tcW w:w="504" w:type="pct"/>
            <w:tcBorders>
              <w:tl2br w:val="nil"/>
              <w:tr2bl w:val="nil"/>
            </w:tcBorders>
            <w:vAlign w:val="center"/>
          </w:tcPr>
          <w:p w14:paraId="2DB285AC">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-69.36 </w:t>
            </w:r>
          </w:p>
        </w:tc>
        <w:tc>
          <w:tcPr>
            <w:tcW w:w="511" w:type="pct"/>
            <w:vMerge w:val="continue"/>
            <w:tcBorders>
              <w:tl2br w:val="nil"/>
              <w:tr2bl w:val="nil"/>
            </w:tcBorders>
            <w:vAlign w:val="center"/>
          </w:tcPr>
          <w:p w14:paraId="34BEEC3B">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1B79579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19232D7B">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75947C6E">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02768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499A8D48">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492ADEB8">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6</w:t>
            </w:r>
          </w:p>
        </w:tc>
        <w:tc>
          <w:tcPr>
            <w:tcW w:w="525" w:type="pct"/>
            <w:tcBorders>
              <w:tl2br w:val="nil"/>
              <w:tr2bl w:val="nil"/>
            </w:tcBorders>
            <w:vAlign w:val="center"/>
          </w:tcPr>
          <w:p w14:paraId="0CAF1156">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2400.52</w:t>
            </w:r>
          </w:p>
        </w:tc>
        <w:tc>
          <w:tcPr>
            <w:tcW w:w="768" w:type="pct"/>
            <w:tcBorders>
              <w:tl2br w:val="nil"/>
              <w:tr2bl w:val="nil"/>
            </w:tcBorders>
            <w:vAlign w:val="center"/>
          </w:tcPr>
          <w:p w14:paraId="3338D793">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2203.91</w:t>
            </w:r>
          </w:p>
        </w:tc>
        <w:tc>
          <w:tcPr>
            <w:tcW w:w="504" w:type="pct"/>
            <w:tcBorders>
              <w:tl2br w:val="nil"/>
              <w:tr2bl w:val="nil"/>
            </w:tcBorders>
            <w:vAlign w:val="center"/>
          </w:tcPr>
          <w:p w14:paraId="26B2F93F">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196.61 </w:t>
            </w:r>
          </w:p>
        </w:tc>
        <w:tc>
          <w:tcPr>
            <w:tcW w:w="511" w:type="pct"/>
            <w:vMerge w:val="continue"/>
            <w:tcBorders>
              <w:tl2br w:val="nil"/>
              <w:tr2bl w:val="nil"/>
            </w:tcBorders>
            <w:vAlign w:val="center"/>
          </w:tcPr>
          <w:p w14:paraId="3B10AD5E">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09D7D3EE">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37EA10B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298F888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158CD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667" w:type="pct"/>
            <w:vMerge w:val="continue"/>
            <w:tcBorders>
              <w:tl2br w:val="nil"/>
              <w:tr2bl w:val="nil"/>
            </w:tcBorders>
            <w:noWrap/>
            <w:vAlign w:val="center"/>
          </w:tcPr>
          <w:p w14:paraId="19380420">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tcPr>
          <w:p w14:paraId="1502FB93">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结论</w:t>
            </w:r>
          </w:p>
        </w:tc>
        <w:tc>
          <w:tcPr>
            <w:tcW w:w="3941" w:type="pct"/>
            <w:gridSpan w:val="7"/>
            <w:tcBorders>
              <w:tl2br w:val="nil"/>
              <w:tr2bl w:val="nil"/>
            </w:tcBorders>
            <w:vAlign w:val="center"/>
          </w:tcPr>
          <w:p w14:paraId="2E79E682">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配对T检验无显著性差异</w:t>
            </w:r>
          </w:p>
        </w:tc>
      </w:tr>
      <w:tr w14:paraId="19A30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restart"/>
            <w:tcBorders>
              <w:tl2br w:val="nil"/>
              <w:tr2bl w:val="nil"/>
            </w:tcBorders>
            <w:noWrap/>
            <w:vAlign w:val="center"/>
          </w:tcPr>
          <w:p w14:paraId="56B6AE74">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ZEN</w:t>
            </w:r>
          </w:p>
        </w:tc>
        <w:tc>
          <w:tcPr>
            <w:tcW w:w="390" w:type="pct"/>
            <w:tcBorders>
              <w:tl2br w:val="nil"/>
              <w:tr2bl w:val="nil"/>
            </w:tcBorders>
            <w:noWrap/>
          </w:tcPr>
          <w:p w14:paraId="394F7BDF">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w:t>
            </w:r>
          </w:p>
        </w:tc>
        <w:tc>
          <w:tcPr>
            <w:tcW w:w="525" w:type="pct"/>
            <w:tcBorders>
              <w:tl2br w:val="nil"/>
              <w:tr2bl w:val="nil"/>
            </w:tcBorders>
            <w:vAlign w:val="center"/>
          </w:tcPr>
          <w:p w14:paraId="394FEAC9">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20.15</w:t>
            </w:r>
          </w:p>
        </w:tc>
        <w:tc>
          <w:tcPr>
            <w:tcW w:w="768" w:type="pct"/>
            <w:tcBorders>
              <w:tl2br w:val="nil"/>
              <w:tr2bl w:val="nil"/>
            </w:tcBorders>
            <w:vAlign w:val="center"/>
          </w:tcPr>
          <w:p w14:paraId="49EEF384">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29.18</w:t>
            </w:r>
          </w:p>
        </w:tc>
        <w:tc>
          <w:tcPr>
            <w:tcW w:w="504" w:type="pct"/>
            <w:tcBorders>
              <w:tl2br w:val="nil"/>
              <w:tr2bl w:val="nil"/>
            </w:tcBorders>
            <w:vAlign w:val="center"/>
          </w:tcPr>
          <w:p w14:paraId="6F00E844">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-9.03 </w:t>
            </w:r>
          </w:p>
        </w:tc>
        <w:tc>
          <w:tcPr>
            <w:tcW w:w="511" w:type="pct"/>
            <w:vMerge w:val="restart"/>
            <w:tcBorders>
              <w:tl2br w:val="nil"/>
              <w:tr2bl w:val="nil"/>
            </w:tcBorders>
            <w:vAlign w:val="center"/>
          </w:tcPr>
          <w:p w14:paraId="10DB6654">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3.12 </w:t>
            </w:r>
          </w:p>
        </w:tc>
        <w:tc>
          <w:tcPr>
            <w:tcW w:w="760" w:type="pct"/>
            <w:vMerge w:val="restart"/>
            <w:tcBorders>
              <w:tl2br w:val="nil"/>
              <w:tr2bl w:val="nil"/>
            </w:tcBorders>
            <w:vAlign w:val="center"/>
          </w:tcPr>
          <w:p w14:paraId="4BF14E1A">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8.52 </w:t>
            </w:r>
          </w:p>
        </w:tc>
        <w:tc>
          <w:tcPr>
            <w:tcW w:w="383" w:type="pct"/>
            <w:vMerge w:val="restart"/>
            <w:tcBorders>
              <w:tl2br w:val="nil"/>
              <w:tr2bl w:val="nil"/>
            </w:tcBorders>
            <w:vAlign w:val="center"/>
          </w:tcPr>
          <w:p w14:paraId="034E0E05">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0.90 </w:t>
            </w:r>
          </w:p>
        </w:tc>
        <w:tc>
          <w:tcPr>
            <w:tcW w:w="488" w:type="pct"/>
            <w:vMerge w:val="restart"/>
            <w:tcBorders>
              <w:tl2br w:val="nil"/>
              <w:tr2bl w:val="nil"/>
            </w:tcBorders>
            <w:noWrap/>
            <w:vAlign w:val="center"/>
          </w:tcPr>
          <w:p w14:paraId="647C8FBC">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2.5706</w:t>
            </w:r>
          </w:p>
        </w:tc>
      </w:tr>
      <w:tr w14:paraId="13834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1E95615D">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63C4EBC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2</w:t>
            </w:r>
          </w:p>
        </w:tc>
        <w:tc>
          <w:tcPr>
            <w:tcW w:w="525" w:type="pct"/>
            <w:tcBorders>
              <w:tl2br w:val="nil"/>
              <w:tr2bl w:val="nil"/>
            </w:tcBorders>
            <w:vAlign w:val="center"/>
          </w:tcPr>
          <w:p w14:paraId="1496E819">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33.56</w:t>
            </w:r>
          </w:p>
        </w:tc>
        <w:tc>
          <w:tcPr>
            <w:tcW w:w="768" w:type="pct"/>
            <w:tcBorders>
              <w:tl2br w:val="nil"/>
              <w:tr2bl w:val="nil"/>
            </w:tcBorders>
            <w:vAlign w:val="center"/>
          </w:tcPr>
          <w:p w14:paraId="7C52CBA3">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30.74</w:t>
            </w:r>
          </w:p>
        </w:tc>
        <w:tc>
          <w:tcPr>
            <w:tcW w:w="504" w:type="pct"/>
            <w:tcBorders>
              <w:tl2br w:val="nil"/>
              <w:tr2bl w:val="nil"/>
            </w:tcBorders>
            <w:vAlign w:val="center"/>
          </w:tcPr>
          <w:p w14:paraId="0F5B3423">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2.82 </w:t>
            </w:r>
          </w:p>
        </w:tc>
        <w:tc>
          <w:tcPr>
            <w:tcW w:w="511" w:type="pct"/>
            <w:vMerge w:val="continue"/>
            <w:tcBorders>
              <w:tl2br w:val="nil"/>
              <w:tr2bl w:val="nil"/>
            </w:tcBorders>
            <w:vAlign w:val="center"/>
          </w:tcPr>
          <w:p w14:paraId="38EBE95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4D64C65D">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2E1ACA5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54D1E677">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64919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2D8E246B">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4117EA92">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3</w:t>
            </w:r>
          </w:p>
        </w:tc>
        <w:tc>
          <w:tcPr>
            <w:tcW w:w="525" w:type="pct"/>
            <w:tcBorders>
              <w:tl2br w:val="nil"/>
              <w:tr2bl w:val="nil"/>
            </w:tcBorders>
            <w:vAlign w:val="center"/>
          </w:tcPr>
          <w:p w14:paraId="4D8ECABD">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67.63</w:t>
            </w:r>
          </w:p>
        </w:tc>
        <w:tc>
          <w:tcPr>
            <w:tcW w:w="768" w:type="pct"/>
            <w:tcBorders>
              <w:tl2br w:val="nil"/>
              <w:tr2bl w:val="nil"/>
            </w:tcBorders>
            <w:vAlign w:val="center"/>
          </w:tcPr>
          <w:p w14:paraId="7A049D7B">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62.81</w:t>
            </w:r>
          </w:p>
        </w:tc>
        <w:tc>
          <w:tcPr>
            <w:tcW w:w="504" w:type="pct"/>
            <w:tcBorders>
              <w:tl2br w:val="nil"/>
              <w:tr2bl w:val="nil"/>
            </w:tcBorders>
            <w:vAlign w:val="center"/>
          </w:tcPr>
          <w:p w14:paraId="1E1A7C4F">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4.82 </w:t>
            </w:r>
          </w:p>
        </w:tc>
        <w:tc>
          <w:tcPr>
            <w:tcW w:w="511" w:type="pct"/>
            <w:vMerge w:val="continue"/>
            <w:tcBorders>
              <w:tl2br w:val="nil"/>
              <w:tr2bl w:val="nil"/>
            </w:tcBorders>
            <w:vAlign w:val="center"/>
          </w:tcPr>
          <w:p w14:paraId="791FA9A7">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4EBC6C65">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2D973AEE">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1DBC86F1">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539C1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3FED9CBF">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19A3198A">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4</w:t>
            </w:r>
          </w:p>
        </w:tc>
        <w:tc>
          <w:tcPr>
            <w:tcW w:w="525" w:type="pct"/>
            <w:tcBorders>
              <w:tl2br w:val="nil"/>
              <w:tr2bl w:val="nil"/>
            </w:tcBorders>
            <w:vAlign w:val="center"/>
          </w:tcPr>
          <w:p w14:paraId="211787EB">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95.58</w:t>
            </w:r>
          </w:p>
        </w:tc>
        <w:tc>
          <w:tcPr>
            <w:tcW w:w="768" w:type="pct"/>
            <w:tcBorders>
              <w:tl2br w:val="nil"/>
              <w:tr2bl w:val="nil"/>
            </w:tcBorders>
            <w:vAlign w:val="center"/>
          </w:tcPr>
          <w:p w14:paraId="1EC61279">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82.65</w:t>
            </w:r>
          </w:p>
        </w:tc>
        <w:tc>
          <w:tcPr>
            <w:tcW w:w="504" w:type="pct"/>
            <w:tcBorders>
              <w:tl2br w:val="nil"/>
              <w:tr2bl w:val="nil"/>
            </w:tcBorders>
            <w:vAlign w:val="center"/>
          </w:tcPr>
          <w:p w14:paraId="2FBF661A">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12.93 </w:t>
            </w:r>
          </w:p>
        </w:tc>
        <w:tc>
          <w:tcPr>
            <w:tcW w:w="511" w:type="pct"/>
            <w:vMerge w:val="continue"/>
            <w:tcBorders>
              <w:tl2br w:val="nil"/>
              <w:tr2bl w:val="nil"/>
            </w:tcBorders>
            <w:vAlign w:val="center"/>
          </w:tcPr>
          <w:p w14:paraId="5CBCCB7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51D73E4B">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497DB2D0">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7641C128">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7F418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25EF57E9">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6A0C4089">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5</w:t>
            </w:r>
          </w:p>
        </w:tc>
        <w:tc>
          <w:tcPr>
            <w:tcW w:w="525" w:type="pct"/>
            <w:tcBorders>
              <w:tl2br w:val="nil"/>
              <w:tr2bl w:val="nil"/>
            </w:tcBorders>
            <w:vAlign w:val="center"/>
          </w:tcPr>
          <w:p w14:paraId="7314BF21">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143.34</w:t>
            </w:r>
          </w:p>
        </w:tc>
        <w:tc>
          <w:tcPr>
            <w:tcW w:w="768" w:type="pct"/>
            <w:tcBorders>
              <w:tl2br w:val="nil"/>
              <w:tr2bl w:val="nil"/>
            </w:tcBorders>
            <w:vAlign w:val="center"/>
          </w:tcPr>
          <w:p w14:paraId="7DF53C63">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147.36</w:t>
            </w:r>
          </w:p>
        </w:tc>
        <w:tc>
          <w:tcPr>
            <w:tcW w:w="504" w:type="pct"/>
            <w:tcBorders>
              <w:tl2br w:val="nil"/>
              <w:tr2bl w:val="nil"/>
            </w:tcBorders>
            <w:vAlign w:val="center"/>
          </w:tcPr>
          <w:p w14:paraId="441A9548">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-4.02 </w:t>
            </w:r>
          </w:p>
        </w:tc>
        <w:tc>
          <w:tcPr>
            <w:tcW w:w="511" w:type="pct"/>
            <w:vMerge w:val="continue"/>
            <w:tcBorders>
              <w:tl2br w:val="nil"/>
              <w:tr2bl w:val="nil"/>
            </w:tcBorders>
            <w:vAlign w:val="center"/>
          </w:tcPr>
          <w:p w14:paraId="4ADDB39D">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36405A50">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5DD58574">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636D9D89">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0EC9B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667" w:type="pct"/>
            <w:vMerge w:val="continue"/>
            <w:tcBorders>
              <w:tl2br w:val="nil"/>
              <w:tr2bl w:val="nil"/>
            </w:tcBorders>
            <w:noWrap/>
            <w:vAlign w:val="center"/>
          </w:tcPr>
          <w:p w14:paraId="10FBF6CA">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noWrap/>
          </w:tcPr>
          <w:p w14:paraId="2D375177">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6</w:t>
            </w:r>
          </w:p>
        </w:tc>
        <w:tc>
          <w:tcPr>
            <w:tcW w:w="525" w:type="pct"/>
            <w:tcBorders>
              <w:tl2br w:val="nil"/>
              <w:tr2bl w:val="nil"/>
            </w:tcBorders>
            <w:vAlign w:val="center"/>
          </w:tcPr>
          <w:p w14:paraId="3E3D10E8">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191.71</w:t>
            </w:r>
          </w:p>
        </w:tc>
        <w:tc>
          <w:tcPr>
            <w:tcW w:w="768" w:type="pct"/>
            <w:tcBorders>
              <w:tl2br w:val="nil"/>
              <w:tr2bl w:val="nil"/>
            </w:tcBorders>
            <w:vAlign w:val="center"/>
          </w:tcPr>
          <w:p w14:paraId="47BE637B">
            <w:pPr>
              <w:kinsoku/>
              <w:autoSpaceDE/>
              <w:autoSpaceDN/>
              <w:adjustRightInd/>
              <w:snapToGrid/>
              <w:spacing w:line="500" w:lineRule="exact"/>
              <w:jc w:val="both"/>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180.52</w:t>
            </w:r>
          </w:p>
        </w:tc>
        <w:tc>
          <w:tcPr>
            <w:tcW w:w="504" w:type="pct"/>
            <w:tcBorders>
              <w:tl2br w:val="nil"/>
              <w:tr2bl w:val="nil"/>
            </w:tcBorders>
            <w:vAlign w:val="center"/>
          </w:tcPr>
          <w:p w14:paraId="6DFB3F4C">
            <w:pPr>
              <w:kinsoku/>
              <w:autoSpaceDE/>
              <w:autoSpaceDN/>
              <w:adjustRightInd/>
              <w:snapToGrid/>
              <w:spacing w:line="500" w:lineRule="exact"/>
              <w:jc w:val="center"/>
              <w:textAlignment w:val="center"/>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 xml:space="preserve">11.19 </w:t>
            </w:r>
          </w:p>
        </w:tc>
        <w:tc>
          <w:tcPr>
            <w:tcW w:w="511" w:type="pct"/>
            <w:vMerge w:val="continue"/>
            <w:tcBorders>
              <w:tl2br w:val="nil"/>
              <w:tr2bl w:val="nil"/>
            </w:tcBorders>
            <w:vAlign w:val="center"/>
          </w:tcPr>
          <w:p w14:paraId="5AB829BD">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760" w:type="pct"/>
            <w:vMerge w:val="continue"/>
            <w:tcBorders>
              <w:tl2br w:val="nil"/>
              <w:tr2bl w:val="nil"/>
            </w:tcBorders>
            <w:vAlign w:val="center"/>
          </w:tcPr>
          <w:p w14:paraId="66261D7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83" w:type="pct"/>
            <w:vMerge w:val="continue"/>
            <w:tcBorders>
              <w:tl2br w:val="nil"/>
              <w:tr2bl w:val="nil"/>
            </w:tcBorders>
            <w:vAlign w:val="center"/>
          </w:tcPr>
          <w:p w14:paraId="5F46187A">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488" w:type="pct"/>
            <w:vMerge w:val="continue"/>
            <w:tcBorders>
              <w:tl2br w:val="nil"/>
              <w:tr2bl w:val="nil"/>
            </w:tcBorders>
            <w:noWrap/>
            <w:vAlign w:val="center"/>
          </w:tcPr>
          <w:p w14:paraId="1F25F8E2">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r>
      <w:tr w14:paraId="2447F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667" w:type="pct"/>
            <w:vMerge w:val="continue"/>
            <w:tcBorders>
              <w:tl2br w:val="nil"/>
              <w:tr2bl w:val="nil"/>
            </w:tcBorders>
            <w:noWrap/>
            <w:vAlign w:val="center"/>
          </w:tcPr>
          <w:p w14:paraId="6AF9B33C">
            <w:pPr>
              <w:widowControl w:val="0"/>
              <w:kinsoku/>
              <w:autoSpaceDE/>
              <w:autoSpaceDN/>
              <w:adjustRightInd/>
              <w:snapToGrid/>
              <w:spacing w:line="500" w:lineRule="exact"/>
              <w:jc w:val="center"/>
              <w:textAlignment w:val="auto"/>
              <w:rPr>
                <w:rFonts w:hint="eastAsia" w:ascii="仿宋_GB2312" w:hAnsi="Times New Roman" w:eastAsia="仿宋_GB2312" w:cs="Times New Roman"/>
                <w:snapToGrid/>
                <w:kern w:val="2"/>
                <w:sz w:val="28"/>
                <w:szCs w:val="28"/>
                <w:lang w:eastAsia="zh-CN"/>
              </w:rPr>
            </w:pPr>
          </w:p>
        </w:tc>
        <w:tc>
          <w:tcPr>
            <w:tcW w:w="390" w:type="pct"/>
            <w:tcBorders>
              <w:tl2br w:val="nil"/>
              <w:tr2bl w:val="nil"/>
            </w:tcBorders>
          </w:tcPr>
          <w:p w14:paraId="085DF98A">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结论</w:t>
            </w:r>
          </w:p>
        </w:tc>
        <w:tc>
          <w:tcPr>
            <w:tcW w:w="3941" w:type="pct"/>
            <w:gridSpan w:val="7"/>
            <w:tcBorders>
              <w:tl2br w:val="nil"/>
              <w:tr2bl w:val="nil"/>
            </w:tcBorders>
          </w:tcPr>
          <w:p w14:paraId="183AD69C">
            <w:pPr>
              <w:kinsoku/>
              <w:autoSpaceDE/>
              <w:autoSpaceDN/>
              <w:adjustRightInd/>
              <w:snapToGrid/>
              <w:spacing w:line="500" w:lineRule="exact"/>
              <w:jc w:val="center"/>
              <w:textAlignment w:val="top"/>
              <w:rPr>
                <w:rFonts w:hint="eastAsia" w:ascii="仿宋_GB2312" w:hAnsi="Times New Roman" w:eastAsia="仿宋_GB2312" w:cs="Times New Roman"/>
                <w:snapToGrid/>
                <w:kern w:val="2"/>
                <w:sz w:val="28"/>
                <w:szCs w:val="28"/>
                <w:lang w:eastAsia="zh-CN"/>
              </w:rPr>
            </w:pPr>
            <w:r>
              <w:rPr>
                <w:rFonts w:hint="eastAsia" w:ascii="仿宋_GB2312" w:hAnsi="Times New Roman" w:eastAsia="仿宋_GB2312" w:cs="Times New Roman"/>
                <w:snapToGrid/>
                <w:sz w:val="28"/>
                <w:szCs w:val="28"/>
                <w:lang w:eastAsia="zh-CN" w:bidi="ar"/>
              </w:rPr>
              <w:t>配对T</w:t>
            </w:r>
            <w:r>
              <w:rPr>
                <w:rFonts w:hint="eastAsia" w:ascii="仿宋_GB2312" w:hAnsi="Times New Roman" w:eastAsia="仿宋_GB2312" w:cs="Times New Roman"/>
                <w:snapToGrid/>
                <w:kern w:val="2"/>
                <w:sz w:val="28"/>
                <w:szCs w:val="28"/>
                <w:lang w:eastAsia="zh-CN" w:bidi="ar"/>
              </w:rPr>
              <w:t>检验无显著性差异</w:t>
            </w:r>
          </w:p>
        </w:tc>
      </w:tr>
    </w:tbl>
    <w:p w14:paraId="76DC395B">
      <w:pPr>
        <w:widowControl w:val="0"/>
        <w:kinsoku/>
        <w:autoSpaceDE/>
        <w:autoSpaceDN/>
        <w:adjustRightInd/>
        <w:snapToGrid/>
        <w:jc w:val="center"/>
        <w:textAlignment w:val="auto"/>
        <w:rPr>
          <w:rFonts w:hint="eastAsia" w:ascii="仿宋_GB2312" w:hAnsi="Times New Roman" w:eastAsia="仿宋_GB2312" w:cs="Times New Roman"/>
          <w:color w:val="auto"/>
          <w:lang w:eastAsia="zh-CN"/>
        </w:rPr>
      </w:pPr>
    </w:p>
    <w:p w14:paraId="669B1629">
      <w:pPr>
        <w:widowControl w:val="0"/>
        <w:kinsoku/>
        <w:autoSpaceDE/>
        <w:autoSpaceDN/>
        <w:spacing w:line="500" w:lineRule="exact"/>
        <w:ind w:firstLine="562" w:firstLineChars="200"/>
        <w:jc w:val="both"/>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3.主要试验（或验证）情况的分析、综述报告，技术经济论证，预期的经济效果</w:t>
      </w:r>
    </w:p>
    <w:p w14:paraId="2AB7EAC3">
      <w:pPr>
        <w:kinsoku/>
        <w:autoSpaceDE/>
        <w:autoSpaceDN/>
        <w:spacing w:line="500" w:lineRule="atLeast"/>
        <w:ind w:firstLine="560" w:firstLineChars="200"/>
        <w:jc w:val="both"/>
        <w:textAlignment w:val="auto"/>
        <w:rPr>
          <w:rFonts w:hint="eastAsia" w:ascii="仿宋_GB2312" w:hAnsi="Times New Roman" w:eastAsia="仿宋_GB2312" w:cs="Times New Roman"/>
          <w:snapToGrid/>
          <w:color w:val="auto"/>
          <w:kern w:val="2"/>
          <w:sz w:val="28"/>
          <w:szCs w:val="28"/>
          <w:highlight w:val="yellow"/>
          <w:lang w:eastAsia="zh-CN"/>
        </w:rPr>
      </w:pPr>
      <w:r>
        <w:rPr>
          <w:rFonts w:hint="eastAsia" w:ascii="仿宋_GB2312" w:hAnsi="Times New Roman" w:eastAsia="仿宋_GB2312" w:cs="Times New Roman"/>
          <w:snapToGrid/>
          <w:color w:val="auto"/>
          <w:kern w:val="2"/>
          <w:sz w:val="28"/>
          <w:szCs w:val="28"/>
          <w:lang w:eastAsia="zh-CN"/>
        </w:rPr>
        <w:t>本方法目前已在四川省粮食质量监测中心、河南省农业科学院农产品质量安全研究所、广西壮族自治区产品质量检验研究院、中储粮安徽质检中心有限公司、临沂市粮食质量检测中心等行业内外5家实验室验证。验证样品采用自然污染的有证标物物质以及其与空白样品配制的高、中、低浓度的玉米、小麦和大米样品，采用柯克伦检验和格拉布斯检验剔除离群值，重复性的变异系数小于10%，再现性变异系数小于10%，HorRat在2之内，均符合《食品法典委员会程序手册》（第二十版）中关于联合验证的要求。说明本方法在各实验室验证均有很好的重复性和再现性。</w:t>
      </w:r>
    </w:p>
    <w:p w14:paraId="6CB60AC9">
      <w:pPr>
        <w:widowControl w:val="0"/>
        <w:kinsoku/>
        <w:autoSpaceDE/>
        <w:autoSpaceDN/>
        <w:adjustRightInd/>
        <w:snapToGrid/>
        <w:spacing w:after="156" w:afterLines="50" w:line="500" w:lineRule="atLeast"/>
        <w:jc w:val="center"/>
        <w:textAlignment w:val="auto"/>
        <w:rPr>
          <w:rFonts w:hint="eastAsia" w:ascii="仿宋_GB2312" w:hAnsi="黑体" w:eastAsia="仿宋_GB2312" w:cs="黑体"/>
          <w:snapToGrid/>
          <w:color w:val="auto"/>
          <w:spacing w:val="-6"/>
          <w:kern w:val="2"/>
          <w:sz w:val="28"/>
          <w:szCs w:val="28"/>
          <w:lang w:eastAsia="zh-CN" w:bidi="ar"/>
        </w:rPr>
      </w:pPr>
      <w:r>
        <w:rPr>
          <w:rFonts w:hint="eastAsia" w:ascii="仿宋_GB2312" w:hAnsi="宋体" w:eastAsia="仿宋_GB2312" w:cs="黑体"/>
          <w:snapToGrid/>
          <w:color w:val="auto"/>
          <w:spacing w:val="-6"/>
          <w:kern w:val="2"/>
          <w:sz w:val="28"/>
          <w:szCs w:val="28"/>
          <w:lang w:eastAsia="zh-CN" w:bidi="ar"/>
        </w:rPr>
        <w:t>表4 玉米、小麦和大米低浓度水平加标实验室间真菌毒素的验证结果</w:t>
      </w:r>
    </w:p>
    <w:tbl>
      <w:tblPr>
        <w:tblStyle w:val="4"/>
        <w:tblW w:w="5000" w:type="pct"/>
        <w:tblInd w:w="0" w:type="dxa"/>
        <w:tblLayout w:type="autofit"/>
        <w:tblCellMar>
          <w:top w:w="0" w:type="dxa"/>
          <w:left w:w="108" w:type="dxa"/>
          <w:bottom w:w="0" w:type="dxa"/>
          <w:right w:w="108" w:type="dxa"/>
        </w:tblCellMar>
      </w:tblPr>
      <w:tblGrid>
        <w:gridCol w:w="862"/>
        <w:gridCol w:w="970"/>
        <w:gridCol w:w="863"/>
        <w:gridCol w:w="863"/>
        <w:gridCol w:w="863"/>
        <w:gridCol w:w="971"/>
        <w:gridCol w:w="863"/>
        <w:gridCol w:w="863"/>
        <w:gridCol w:w="971"/>
        <w:gridCol w:w="971"/>
      </w:tblGrid>
      <w:tr w14:paraId="727E8591">
        <w:tblPrEx>
          <w:tblCellMar>
            <w:top w:w="0" w:type="dxa"/>
            <w:left w:w="108" w:type="dxa"/>
            <w:bottom w:w="0" w:type="dxa"/>
            <w:right w:w="108" w:type="dxa"/>
          </w:tblCellMar>
        </w:tblPrEx>
        <w:trPr>
          <w:trHeight w:val="300" w:hRule="atLeast"/>
        </w:trPr>
        <w:tc>
          <w:tcPr>
            <w:tcW w:w="734" w:type="pct"/>
            <w:tcBorders>
              <w:top w:val="single" w:color="auto" w:sz="8" w:space="0"/>
              <w:left w:val="single" w:color="auto" w:sz="8" w:space="0"/>
              <w:bottom w:val="single" w:color="auto" w:sz="8" w:space="0"/>
              <w:right w:val="single" w:color="auto" w:sz="8" w:space="0"/>
            </w:tcBorders>
            <w:vAlign w:val="center"/>
          </w:tcPr>
          <w:p w14:paraId="1EC8B9F5">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样品</w:t>
            </w:r>
          </w:p>
        </w:tc>
        <w:tc>
          <w:tcPr>
            <w:tcW w:w="501" w:type="pct"/>
            <w:tcBorders>
              <w:top w:val="single" w:color="auto" w:sz="8" w:space="0"/>
              <w:left w:val="nil"/>
              <w:bottom w:val="single" w:color="auto" w:sz="8" w:space="0"/>
              <w:right w:val="nil"/>
            </w:tcBorders>
            <w:vAlign w:val="center"/>
          </w:tcPr>
          <w:p w14:paraId="1592A614">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453" w:type="pct"/>
            <w:tcBorders>
              <w:top w:val="single" w:color="auto" w:sz="8" w:space="0"/>
              <w:left w:val="single" w:color="000000" w:sz="8" w:space="0"/>
              <w:bottom w:val="single" w:color="auto" w:sz="8" w:space="0"/>
              <w:right w:val="nil"/>
            </w:tcBorders>
            <w:vAlign w:val="center"/>
          </w:tcPr>
          <w:p w14:paraId="35F9F7FA">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-ZEN</w:t>
            </w:r>
          </w:p>
        </w:tc>
        <w:tc>
          <w:tcPr>
            <w:tcW w:w="456" w:type="pct"/>
            <w:tcBorders>
              <w:top w:val="single" w:color="auto" w:sz="8" w:space="0"/>
              <w:left w:val="single" w:color="000000" w:sz="8" w:space="0"/>
              <w:bottom w:val="single" w:color="auto" w:sz="8" w:space="0"/>
              <w:right w:val="nil"/>
            </w:tcBorders>
            <w:vAlign w:val="center"/>
          </w:tcPr>
          <w:p w14:paraId="51AAF9D3">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-DON</w:t>
            </w:r>
          </w:p>
        </w:tc>
        <w:tc>
          <w:tcPr>
            <w:tcW w:w="461" w:type="pct"/>
            <w:tcBorders>
              <w:top w:val="single" w:color="auto" w:sz="8" w:space="0"/>
              <w:left w:val="single" w:color="auto" w:sz="8" w:space="0"/>
              <w:bottom w:val="single" w:color="auto" w:sz="8" w:space="0"/>
              <w:right w:val="nil"/>
            </w:tcBorders>
            <w:vAlign w:val="center"/>
          </w:tcPr>
          <w:p w14:paraId="273F02D9">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492" w:type="pct"/>
            <w:tcBorders>
              <w:top w:val="single" w:color="auto" w:sz="8" w:space="0"/>
              <w:left w:val="single" w:color="auto" w:sz="8" w:space="0"/>
              <w:bottom w:val="single" w:color="auto" w:sz="8" w:space="0"/>
              <w:right w:val="nil"/>
            </w:tcBorders>
            <w:vAlign w:val="center"/>
          </w:tcPr>
          <w:p w14:paraId="375D0797">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-ZEN</w:t>
            </w:r>
          </w:p>
        </w:tc>
        <w:tc>
          <w:tcPr>
            <w:tcW w:w="456" w:type="pct"/>
            <w:tcBorders>
              <w:top w:val="single" w:color="auto" w:sz="8" w:space="0"/>
              <w:left w:val="single" w:color="auto" w:sz="8" w:space="0"/>
              <w:bottom w:val="single" w:color="auto" w:sz="8" w:space="0"/>
              <w:right w:val="nil"/>
            </w:tcBorders>
            <w:vAlign w:val="center"/>
          </w:tcPr>
          <w:p w14:paraId="06F8EDA5">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-DON</w:t>
            </w:r>
          </w:p>
        </w:tc>
        <w:tc>
          <w:tcPr>
            <w:tcW w:w="461" w:type="pct"/>
            <w:tcBorders>
              <w:top w:val="single" w:color="auto" w:sz="8" w:space="0"/>
              <w:left w:val="single" w:color="auto" w:sz="8" w:space="0"/>
              <w:bottom w:val="single" w:color="auto" w:sz="8" w:space="0"/>
              <w:right w:val="nil"/>
            </w:tcBorders>
            <w:vAlign w:val="center"/>
          </w:tcPr>
          <w:p w14:paraId="16C198DA">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492" w:type="pct"/>
            <w:tcBorders>
              <w:top w:val="single" w:color="auto" w:sz="8" w:space="0"/>
              <w:left w:val="single" w:color="auto" w:sz="8" w:space="0"/>
              <w:bottom w:val="single" w:color="auto" w:sz="8" w:space="0"/>
              <w:right w:val="nil"/>
            </w:tcBorders>
            <w:vAlign w:val="center"/>
          </w:tcPr>
          <w:p w14:paraId="1C11A8BB">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-ZEN</w:t>
            </w:r>
          </w:p>
        </w:tc>
        <w:tc>
          <w:tcPr>
            <w:tcW w:w="495" w:type="pct"/>
            <w:tcBorders>
              <w:top w:val="single" w:color="auto" w:sz="8" w:space="0"/>
              <w:left w:val="single" w:color="auto" w:sz="8" w:space="0"/>
              <w:bottom w:val="single" w:color="auto" w:sz="8" w:space="0"/>
              <w:right w:val="single" w:color="auto" w:sz="8" w:space="0"/>
            </w:tcBorders>
            <w:vAlign w:val="center"/>
          </w:tcPr>
          <w:p w14:paraId="6C82D6FC">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-DON</w:t>
            </w:r>
          </w:p>
        </w:tc>
      </w:tr>
      <w:tr w14:paraId="498C2B91">
        <w:tblPrEx>
          <w:tblCellMar>
            <w:top w:w="0" w:type="dxa"/>
            <w:left w:w="108" w:type="dxa"/>
            <w:bottom w:w="0" w:type="dxa"/>
            <w:right w:w="108" w:type="dxa"/>
          </w:tblCellMar>
        </w:tblPrEx>
        <w:trPr>
          <w:trHeight w:val="300" w:hRule="atLeast"/>
        </w:trPr>
        <w:tc>
          <w:tcPr>
            <w:tcW w:w="734" w:type="pct"/>
            <w:tcBorders>
              <w:top w:val="nil"/>
              <w:left w:val="single" w:color="auto" w:sz="8" w:space="0"/>
              <w:bottom w:val="single" w:color="auto" w:sz="8" w:space="0"/>
              <w:right w:val="single" w:color="auto" w:sz="8" w:space="0"/>
            </w:tcBorders>
            <w:vAlign w:val="center"/>
          </w:tcPr>
          <w:p w14:paraId="7AD70DF9">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浓度</w:t>
            </w:r>
          </w:p>
        </w:tc>
        <w:tc>
          <w:tcPr>
            <w:tcW w:w="501" w:type="pct"/>
            <w:tcBorders>
              <w:top w:val="nil"/>
              <w:left w:val="nil"/>
              <w:bottom w:val="single" w:color="auto" w:sz="8" w:space="0"/>
              <w:right w:val="single" w:color="auto" w:sz="8" w:space="0"/>
            </w:tcBorders>
            <w:vAlign w:val="center"/>
          </w:tcPr>
          <w:p w14:paraId="274004DE">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53" w:type="pct"/>
            <w:tcBorders>
              <w:top w:val="nil"/>
              <w:left w:val="nil"/>
              <w:bottom w:val="single" w:color="auto" w:sz="8" w:space="0"/>
              <w:right w:val="single" w:color="auto" w:sz="8" w:space="0"/>
            </w:tcBorders>
            <w:vAlign w:val="center"/>
          </w:tcPr>
          <w:p w14:paraId="5E07726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56" w:type="pct"/>
            <w:tcBorders>
              <w:top w:val="nil"/>
              <w:left w:val="nil"/>
              <w:bottom w:val="single" w:color="auto" w:sz="8" w:space="0"/>
              <w:right w:val="single" w:color="auto" w:sz="8" w:space="0"/>
            </w:tcBorders>
            <w:vAlign w:val="center"/>
          </w:tcPr>
          <w:p w14:paraId="5EBD4E6F">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61" w:type="pct"/>
            <w:tcBorders>
              <w:top w:val="nil"/>
              <w:left w:val="nil"/>
              <w:bottom w:val="single" w:color="auto" w:sz="8" w:space="0"/>
              <w:right w:val="single" w:color="auto" w:sz="8" w:space="0"/>
            </w:tcBorders>
            <w:vAlign w:val="center"/>
          </w:tcPr>
          <w:p w14:paraId="1F76D0D1">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92" w:type="pct"/>
            <w:tcBorders>
              <w:top w:val="nil"/>
              <w:left w:val="nil"/>
              <w:bottom w:val="single" w:color="auto" w:sz="8" w:space="0"/>
              <w:right w:val="single" w:color="auto" w:sz="8" w:space="0"/>
            </w:tcBorders>
            <w:vAlign w:val="center"/>
          </w:tcPr>
          <w:p w14:paraId="2C35A94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56" w:type="pct"/>
            <w:tcBorders>
              <w:top w:val="nil"/>
              <w:left w:val="nil"/>
              <w:bottom w:val="single" w:color="auto" w:sz="8" w:space="0"/>
              <w:right w:val="single" w:color="auto" w:sz="8" w:space="0"/>
            </w:tcBorders>
            <w:vAlign w:val="center"/>
          </w:tcPr>
          <w:p w14:paraId="21AB1FD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61" w:type="pct"/>
            <w:tcBorders>
              <w:top w:val="nil"/>
              <w:left w:val="nil"/>
              <w:bottom w:val="single" w:color="auto" w:sz="8" w:space="0"/>
              <w:right w:val="single" w:color="auto" w:sz="8" w:space="0"/>
            </w:tcBorders>
            <w:vAlign w:val="center"/>
          </w:tcPr>
          <w:p w14:paraId="3CF082C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92" w:type="pct"/>
            <w:tcBorders>
              <w:top w:val="nil"/>
              <w:left w:val="nil"/>
              <w:bottom w:val="single" w:color="auto" w:sz="8" w:space="0"/>
              <w:right w:val="single" w:color="auto" w:sz="8" w:space="0"/>
            </w:tcBorders>
            <w:vAlign w:val="center"/>
          </w:tcPr>
          <w:p w14:paraId="71D5A458">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c>
          <w:tcPr>
            <w:tcW w:w="495" w:type="pct"/>
            <w:tcBorders>
              <w:top w:val="nil"/>
              <w:left w:val="nil"/>
              <w:bottom w:val="single" w:color="auto" w:sz="8" w:space="0"/>
              <w:right w:val="single" w:color="auto" w:sz="8" w:space="0"/>
            </w:tcBorders>
            <w:vAlign w:val="center"/>
          </w:tcPr>
          <w:p w14:paraId="2C0EA993">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低浓度</w:t>
            </w:r>
          </w:p>
        </w:tc>
      </w:tr>
      <w:tr w14:paraId="2C919F5E">
        <w:tblPrEx>
          <w:tblCellMar>
            <w:top w:w="0" w:type="dxa"/>
            <w:left w:w="108" w:type="dxa"/>
            <w:bottom w:w="0" w:type="dxa"/>
            <w:right w:w="108" w:type="dxa"/>
          </w:tblCellMar>
        </w:tblPrEx>
        <w:trPr>
          <w:trHeight w:val="435" w:hRule="atLeast"/>
        </w:trPr>
        <w:tc>
          <w:tcPr>
            <w:tcW w:w="734" w:type="pct"/>
            <w:tcBorders>
              <w:top w:val="nil"/>
              <w:left w:val="single" w:color="auto" w:sz="8" w:space="0"/>
              <w:bottom w:val="single" w:color="auto" w:sz="8" w:space="0"/>
              <w:right w:val="single" w:color="auto" w:sz="8" w:space="0"/>
            </w:tcBorders>
            <w:vAlign w:val="center"/>
          </w:tcPr>
          <w:p w14:paraId="2170383D">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参加实验室的数目</w:t>
            </w:r>
          </w:p>
        </w:tc>
        <w:tc>
          <w:tcPr>
            <w:tcW w:w="501" w:type="pct"/>
            <w:tcBorders>
              <w:top w:val="nil"/>
              <w:left w:val="nil"/>
              <w:bottom w:val="single" w:color="auto" w:sz="8" w:space="0"/>
              <w:right w:val="single" w:color="auto" w:sz="8" w:space="0"/>
            </w:tcBorders>
            <w:vAlign w:val="center"/>
          </w:tcPr>
          <w:p w14:paraId="692A387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53" w:type="pct"/>
            <w:tcBorders>
              <w:top w:val="nil"/>
              <w:left w:val="nil"/>
              <w:bottom w:val="single" w:color="auto" w:sz="8" w:space="0"/>
              <w:right w:val="single" w:color="auto" w:sz="8" w:space="0"/>
            </w:tcBorders>
            <w:vAlign w:val="center"/>
          </w:tcPr>
          <w:p w14:paraId="13C582A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56" w:type="pct"/>
            <w:tcBorders>
              <w:top w:val="nil"/>
              <w:left w:val="nil"/>
              <w:bottom w:val="single" w:color="auto" w:sz="8" w:space="0"/>
              <w:right w:val="single" w:color="auto" w:sz="8" w:space="0"/>
            </w:tcBorders>
            <w:vAlign w:val="center"/>
          </w:tcPr>
          <w:p w14:paraId="1B3119F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61" w:type="pct"/>
            <w:tcBorders>
              <w:top w:val="nil"/>
              <w:left w:val="nil"/>
              <w:bottom w:val="single" w:color="auto" w:sz="8" w:space="0"/>
              <w:right w:val="single" w:color="auto" w:sz="8" w:space="0"/>
            </w:tcBorders>
            <w:vAlign w:val="center"/>
          </w:tcPr>
          <w:p w14:paraId="45BD79B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92" w:type="pct"/>
            <w:tcBorders>
              <w:top w:val="nil"/>
              <w:left w:val="nil"/>
              <w:bottom w:val="single" w:color="auto" w:sz="8" w:space="0"/>
              <w:right w:val="single" w:color="auto" w:sz="8" w:space="0"/>
            </w:tcBorders>
            <w:vAlign w:val="center"/>
          </w:tcPr>
          <w:p w14:paraId="10F30D5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56" w:type="pct"/>
            <w:tcBorders>
              <w:top w:val="nil"/>
              <w:left w:val="nil"/>
              <w:bottom w:val="single" w:color="auto" w:sz="8" w:space="0"/>
              <w:right w:val="single" w:color="auto" w:sz="8" w:space="0"/>
            </w:tcBorders>
            <w:vAlign w:val="center"/>
          </w:tcPr>
          <w:p w14:paraId="575299D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61" w:type="pct"/>
            <w:tcBorders>
              <w:top w:val="nil"/>
              <w:left w:val="nil"/>
              <w:bottom w:val="single" w:color="auto" w:sz="8" w:space="0"/>
              <w:right w:val="single" w:color="auto" w:sz="8" w:space="0"/>
            </w:tcBorders>
            <w:vAlign w:val="center"/>
          </w:tcPr>
          <w:p w14:paraId="16E5B16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92" w:type="pct"/>
            <w:tcBorders>
              <w:top w:val="nil"/>
              <w:left w:val="nil"/>
              <w:bottom w:val="single" w:color="auto" w:sz="8" w:space="0"/>
              <w:right w:val="single" w:color="auto" w:sz="8" w:space="0"/>
            </w:tcBorders>
            <w:vAlign w:val="center"/>
          </w:tcPr>
          <w:p w14:paraId="04D317B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95" w:type="pct"/>
            <w:tcBorders>
              <w:top w:val="nil"/>
              <w:left w:val="nil"/>
              <w:bottom w:val="single" w:color="auto" w:sz="8" w:space="0"/>
              <w:right w:val="single" w:color="auto" w:sz="8" w:space="0"/>
            </w:tcBorders>
            <w:vAlign w:val="center"/>
          </w:tcPr>
          <w:p w14:paraId="31412E1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r>
      <w:tr w14:paraId="0295791D">
        <w:tblPrEx>
          <w:tblCellMar>
            <w:top w:w="0" w:type="dxa"/>
            <w:left w:w="108" w:type="dxa"/>
            <w:bottom w:w="0" w:type="dxa"/>
            <w:right w:w="108" w:type="dxa"/>
          </w:tblCellMar>
        </w:tblPrEx>
        <w:trPr>
          <w:trHeight w:val="300" w:hRule="atLeast"/>
        </w:trPr>
        <w:tc>
          <w:tcPr>
            <w:tcW w:w="734" w:type="pct"/>
            <w:tcBorders>
              <w:top w:val="nil"/>
              <w:left w:val="single" w:color="auto" w:sz="8" w:space="0"/>
              <w:bottom w:val="single" w:color="auto" w:sz="8" w:space="0"/>
              <w:right w:val="single" w:color="auto" w:sz="8" w:space="0"/>
            </w:tcBorders>
            <w:vAlign w:val="center"/>
          </w:tcPr>
          <w:p w14:paraId="699B946A">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样品的数量</w:t>
            </w:r>
          </w:p>
        </w:tc>
        <w:tc>
          <w:tcPr>
            <w:tcW w:w="501" w:type="pct"/>
            <w:tcBorders>
              <w:top w:val="nil"/>
              <w:left w:val="nil"/>
              <w:bottom w:val="single" w:color="auto" w:sz="8" w:space="0"/>
              <w:right w:val="single" w:color="auto" w:sz="8" w:space="0"/>
            </w:tcBorders>
            <w:vAlign w:val="center"/>
          </w:tcPr>
          <w:p w14:paraId="10999A5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53" w:type="pct"/>
            <w:tcBorders>
              <w:top w:val="nil"/>
              <w:left w:val="nil"/>
              <w:bottom w:val="single" w:color="auto" w:sz="8" w:space="0"/>
              <w:right w:val="single" w:color="auto" w:sz="8" w:space="0"/>
            </w:tcBorders>
            <w:vAlign w:val="center"/>
          </w:tcPr>
          <w:p w14:paraId="6FC31B2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56" w:type="pct"/>
            <w:tcBorders>
              <w:top w:val="nil"/>
              <w:left w:val="nil"/>
              <w:bottom w:val="single" w:color="auto" w:sz="8" w:space="0"/>
              <w:right w:val="single" w:color="auto" w:sz="8" w:space="0"/>
            </w:tcBorders>
            <w:vAlign w:val="center"/>
          </w:tcPr>
          <w:p w14:paraId="2AF48FD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61" w:type="pct"/>
            <w:tcBorders>
              <w:top w:val="nil"/>
              <w:left w:val="nil"/>
              <w:bottom w:val="single" w:color="auto" w:sz="8" w:space="0"/>
              <w:right w:val="single" w:color="auto" w:sz="8" w:space="0"/>
            </w:tcBorders>
            <w:vAlign w:val="center"/>
          </w:tcPr>
          <w:p w14:paraId="033DFBB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92" w:type="pct"/>
            <w:tcBorders>
              <w:top w:val="nil"/>
              <w:left w:val="nil"/>
              <w:bottom w:val="single" w:color="auto" w:sz="8" w:space="0"/>
              <w:right w:val="single" w:color="auto" w:sz="8" w:space="0"/>
            </w:tcBorders>
            <w:vAlign w:val="center"/>
          </w:tcPr>
          <w:p w14:paraId="7BEDD36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56" w:type="pct"/>
            <w:tcBorders>
              <w:top w:val="nil"/>
              <w:left w:val="nil"/>
              <w:bottom w:val="single" w:color="auto" w:sz="8" w:space="0"/>
              <w:right w:val="single" w:color="auto" w:sz="8" w:space="0"/>
            </w:tcBorders>
            <w:vAlign w:val="center"/>
          </w:tcPr>
          <w:p w14:paraId="6DD3D3E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61" w:type="pct"/>
            <w:tcBorders>
              <w:top w:val="nil"/>
              <w:left w:val="nil"/>
              <w:bottom w:val="single" w:color="auto" w:sz="8" w:space="0"/>
              <w:right w:val="single" w:color="auto" w:sz="8" w:space="0"/>
            </w:tcBorders>
            <w:vAlign w:val="center"/>
          </w:tcPr>
          <w:p w14:paraId="72766D8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92" w:type="pct"/>
            <w:tcBorders>
              <w:top w:val="nil"/>
              <w:left w:val="nil"/>
              <w:bottom w:val="single" w:color="auto" w:sz="8" w:space="0"/>
              <w:right w:val="single" w:color="auto" w:sz="8" w:space="0"/>
            </w:tcBorders>
            <w:vAlign w:val="center"/>
          </w:tcPr>
          <w:p w14:paraId="4455086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95" w:type="pct"/>
            <w:tcBorders>
              <w:top w:val="nil"/>
              <w:left w:val="nil"/>
              <w:bottom w:val="single" w:color="auto" w:sz="8" w:space="0"/>
              <w:right w:val="single" w:color="auto" w:sz="8" w:space="0"/>
            </w:tcBorders>
            <w:vAlign w:val="center"/>
          </w:tcPr>
          <w:p w14:paraId="0D2FECA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r>
      <w:tr w14:paraId="36F404AE">
        <w:tblPrEx>
          <w:tblCellMar>
            <w:top w:w="0" w:type="dxa"/>
            <w:left w:w="108" w:type="dxa"/>
            <w:bottom w:w="0" w:type="dxa"/>
            <w:right w:w="108" w:type="dxa"/>
          </w:tblCellMar>
        </w:tblPrEx>
        <w:trPr>
          <w:trHeight w:val="645" w:hRule="atLeast"/>
        </w:trPr>
        <w:tc>
          <w:tcPr>
            <w:tcW w:w="734" w:type="pct"/>
            <w:tcBorders>
              <w:top w:val="nil"/>
              <w:left w:val="single" w:color="auto" w:sz="8" w:space="0"/>
              <w:bottom w:val="single" w:color="auto" w:sz="8" w:space="0"/>
              <w:right w:val="single" w:color="auto" w:sz="8" w:space="0"/>
            </w:tcBorders>
            <w:vAlign w:val="center"/>
          </w:tcPr>
          <w:p w14:paraId="3B540FD9">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去除离群值后的测试实验室数量</w:t>
            </w:r>
          </w:p>
        </w:tc>
        <w:tc>
          <w:tcPr>
            <w:tcW w:w="501" w:type="pct"/>
            <w:tcBorders>
              <w:top w:val="nil"/>
              <w:left w:val="nil"/>
              <w:bottom w:val="single" w:color="auto" w:sz="8" w:space="0"/>
              <w:right w:val="single" w:color="auto" w:sz="8" w:space="0"/>
            </w:tcBorders>
            <w:vAlign w:val="center"/>
          </w:tcPr>
          <w:p w14:paraId="22F0C82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53" w:type="pct"/>
            <w:tcBorders>
              <w:top w:val="nil"/>
              <w:left w:val="nil"/>
              <w:bottom w:val="single" w:color="auto" w:sz="8" w:space="0"/>
              <w:right w:val="single" w:color="auto" w:sz="8" w:space="0"/>
            </w:tcBorders>
            <w:vAlign w:val="center"/>
          </w:tcPr>
          <w:p w14:paraId="0A3B8C9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56" w:type="pct"/>
            <w:tcBorders>
              <w:top w:val="nil"/>
              <w:left w:val="nil"/>
              <w:bottom w:val="single" w:color="auto" w:sz="8" w:space="0"/>
              <w:right w:val="single" w:color="auto" w:sz="8" w:space="0"/>
            </w:tcBorders>
            <w:vAlign w:val="center"/>
          </w:tcPr>
          <w:p w14:paraId="298D191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61" w:type="pct"/>
            <w:tcBorders>
              <w:top w:val="nil"/>
              <w:left w:val="nil"/>
              <w:bottom w:val="single" w:color="auto" w:sz="8" w:space="0"/>
              <w:right w:val="single" w:color="auto" w:sz="8" w:space="0"/>
            </w:tcBorders>
            <w:vAlign w:val="center"/>
          </w:tcPr>
          <w:p w14:paraId="2508E6A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92" w:type="pct"/>
            <w:tcBorders>
              <w:top w:val="nil"/>
              <w:left w:val="nil"/>
              <w:bottom w:val="single" w:color="auto" w:sz="8" w:space="0"/>
              <w:right w:val="single" w:color="auto" w:sz="8" w:space="0"/>
            </w:tcBorders>
            <w:vAlign w:val="center"/>
          </w:tcPr>
          <w:p w14:paraId="6185068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56" w:type="pct"/>
            <w:tcBorders>
              <w:top w:val="nil"/>
              <w:left w:val="nil"/>
              <w:bottom w:val="single" w:color="auto" w:sz="8" w:space="0"/>
              <w:right w:val="single" w:color="auto" w:sz="8" w:space="0"/>
            </w:tcBorders>
            <w:vAlign w:val="center"/>
          </w:tcPr>
          <w:p w14:paraId="4757766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61" w:type="pct"/>
            <w:tcBorders>
              <w:top w:val="nil"/>
              <w:left w:val="nil"/>
              <w:bottom w:val="single" w:color="auto" w:sz="8" w:space="0"/>
              <w:right w:val="single" w:color="auto" w:sz="8" w:space="0"/>
            </w:tcBorders>
            <w:vAlign w:val="center"/>
          </w:tcPr>
          <w:p w14:paraId="01662AB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92" w:type="pct"/>
            <w:tcBorders>
              <w:top w:val="nil"/>
              <w:left w:val="nil"/>
              <w:bottom w:val="single" w:color="auto" w:sz="8" w:space="0"/>
              <w:right w:val="single" w:color="auto" w:sz="8" w:space="0"/>
            </w:tcBorders>
            <w:vAlign w:val="center"/>
          </w:tcPr>
          <w:p w14:paraId="47811AB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495" w:type="pct"/>
            <w:tcBorders>
              <w:top w:val="nil"/>
              <w:left w:val="nil"/>
              <w:bottom w:val="single" w:color="auto" w:sz="8" w:space="0"/>
              <w:right w:val="single" w:color="auto" w:sz="8" w:space="0"/>
            </w:tcBorders>
            <w:vAlign w:val="center"/>
          </w:tcPr>
          <w:p w14:paraId="3EEA20A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r>
      <w:tr w14:paraId="584F3FCD">
        <w:tblPrEx>
          <w:tblCellMar>
            <w:top w:w="0" w:type="dxa"/>
            <w:left w:w="108" w:type="dxa"/>
            <w:bottom w:w="0" w:type="dxa"/>
            <w:right w:w="108" w:type="dxa"/>
          </w:tblCellMar>
        </w:tblPrEx>
        <w:trPr>
          <w:trHeight w:val="435" w:hRule="atLeast"/>
        </w:trPr>
        <w:tc>
          <w:tcPr>
            <w:tcW w:w="734" w:type="pct"/>
            <w:tcBorders>
              <w:top w:val="nil"/>
              <w:left w:val="single" w:color="auto" w:sz="8" w:space="0"/>
              <w:bottom w:val="single" w:color="auto" w:sz="8" w:space="0"/>
              <w:right w:val="single" w:color="auto" w:sz="8" w:space="0"/>
            </w:tcBorders>
            <w:vAlign w:val="center"/>
          </w:tcPr>
          <w:p w14:paraId="4A6468C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所有可接受结果的数量</w:t>
            </w:r>
          </w:p>
        </w:tc>
        <w:tc>
          <w:tcPr>
            <w:tcW w:w="501" w:type="pct"/>
            <w:tcBorders>
              <w:top w:val="nil"/>
              <w:left w:val="nil"/>
              <w:bottom w:val="single" w:color="auto" w:sz="8" w:space="0"/>
              <w:right w:val="single" w:color="auto" w:sz="8" w:space="0"/>
            </w:tcBorders>
            <w:vAlign w:val="center"/>
          </w:tcPr>
          <w:p w14:paraId="0914141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53" w:type="pct"/>
            <w:tcBorders>
              <w:top w:val="nil"/>
              <w:left w:val="nil"/>
              <w:bottom w:val="single" w:color="auto" w:sz="8" w:space="0"/>
              <w:right w:val="single" w:color="auto" w:sz="8" w:space="0"/>
            </w:tcBorders>
            <w:vAlign w:val="center"/>
          </w:tcPr>
          <w:p w14:paraId="6252F3D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56" w:type="pct"/>
            <w:tcBorders>
              <w:top w:val="nil"/>
              <w:left w:val="nil"/>
              <w:bottom w:val="single" w:color="auto" w:sz="8" w:space="0"/>
              <w:right w:val="single" w:color="auto" w:sz="8" w:space="0"/>
            </w:tcBorders>
            <w:vAlign w:val="center"/>
          </w:tcPr>
          <w:p w14:paraId="23608DB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61" w:type="pct"/>
            <w:tcBorders>
              <w:top w:val="nil"/>
              <w:left w:val="nil"/>
              <w:bottom w:val="single" w:color="auto" w:sz="8" w:space="0"/>
              <w:right w:val="single" w:color="auto" w:sz="8" w:space="0"/>
            </w:tcBorders>
            <w:vAlign w:val="center"/>
          </w:tcPr>
          <w:p w14:paraId="4A2A6C5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92" w:type="pct"/>
            <w:tcBorders>
              <w:top w:val="nil"/>
              <w:left w:val="nil"/>
              <w:bottom w:val="single" w:color="auto" w:sz="8" w:space="0"/>
              <w:right w:val="single" w:color="auto" w:sz="8" w:space="0"/>
            </w:tcBorders>
            <w:vAlign w:val="center"/>
          </w:tcPr>
          <w:p w14:paraId="588A456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56" w:type="pct"/>
            <w:tcBorders>
              <w:top w:val="nil"/>
              <w:left w:val="nil"/>
              <w:bottom w:val="single" w:color="auto" w:sz="8" w:space="0"/>
              <w:right w:val="single" w:color="auto" w:sz="8" w:space="0"/>
            </w:tcBorders>
            <w:vAlign w:val="center"/>
          </w:tcPr>
          <w:p w14:paraId="4B95626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61" w:type="pct"/>
            <w:tcBorders>
              <w:top w:val="nil"/>
              <w:left w:val="nil"/>
              <w:bottom w:val="single" w:color="auto" w:sz="8" w:space="0"/>
              <w:right w:val="single" w:color="auto" w:sz="8" w:space="0"/>
            </w:tcBorders>
            <w:vAlign w:val="center"/>
          </w:tcPr>
          <w:p w14:paraId="3CEDB98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92" w:type="pct"/>
            <w:tcBorders>
              <w:top w:val="nil"/>
              <w:left w:val="nil"/>
              <w:bottom w:val="single" w:color="auto" w:sz="8" w:space="0"/>
              <w:right w:val="single" w:color="auto" w:sz="8" w:space="0"/>
            </w:tcBorders>
            <w:vAlign w:val="center"/>
          </w:tcPr>
          <w:p w14:paraId="06F43AC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495" w:type="pct"/>
            <w:tcBorders>
              <w:top w:val="nil"/>
              <w:left w:val="nil"/>
              <w:bottom w:val="single" w:color="auto" w:sz="8" w:space="0"/>
              <w:right w:val="single" w:color="auto" w:sz="8" w:space="0"/>
            </w:tcBorders>
            <w:vAlign w:val="center"/>
          </w:tcPr>
          <w:p w14:paraId="627FB4F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r>
      <w:tr w14:paraId="7672B47B">
        <w:tblPrEx>
          <w:tblCellMar>
            <w:top w:w="0" w:type="dxa"/>
            <w:left w:w="108" w:type="dxa"/>
            <w:bottom w:w="0" w:type="dxa"/>
            <w:right w:w="108" w:type="dxa"/>
          </w:tblCellMar>
        </w:tblPrEx>
        <w:trPr>
          <w:trHeight w:val="465" w:hRule="atLeast"/>
        </w:trPr>
        <w:tc>
          <w:tcPr>
            <w:tcW w:w="734" w:type="pct"/>
            <w:tcBorders>
              <w:top w:val="nil"/>
              <w:left w:val="single" w:color="auto" w:sz="8" w:space="0"/>
              <w:bottom w:val="single" w:color="auto" w:sz="8" w:space="0"/>
              <w:right w:val="single" w:color="auto" w:sz="8" w:space="0"/>
            </w:tcBorders>
            <w:vAlign w:val="center"/>
          </w:tcPr>
          <w:p w14:paraId="734F78E8">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平均值</w:t>
            </w:r>
            <w:r>
              <w:rPr>
                <w:rFonts w:hint="eastAsia" w:ascii="仿宋_GB2312" w:hAnsi="Times New Roman" w:eastAsia="仿宋_GB2312" w:cs="Times New Roman"/>
                <w:snapToGrid/>
                <w:sz w:val="28"/>
                <w:szCs w:val="28"/>
                <w:lang w:eastAsia="zh-CN"/>
              </w:rPr>
              <w:t>/</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501" w:type="pct"/>
            <w:tcBorders>
              <w:top w:val="nil"/>
              <w:left w:val="nil"/>
              <w:bottom w:val="single" w:color="auto" w:sz="8" w:space="0"/>
              <w:right w:val="single" w:color="auto" w:sz="8" w:space="0"/>
            </w:tcBorders>
            <w:vAlign w:val="center"/>
          </w:tcPr>
          <w:p w14:paraId="4ADE498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10.99 </w:t>
            </w:r>
          </w:p>
        </w:tc>
        <w:tc>
          <w:tcPr>
            <w:tcW w:w="453" w:type="pct"/>
            <w:tcBorders>
              <w:top w:val="nil"/>
              <w:left w:val="nil"/>
              <w:bottom w:val="single" w:color="auto" w:sz="8" w:space="0"/>
              <w:right w:val="single" w:color="auto" w:sz="8" w:space="0"/>
            </w:tcBorders>
            <w:vAlign w:val="center"/>
          </w:tcPr>
          <w:p w14:paraId="4CB7939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34.91 </w:t>
            </w:r>
          </w:p>
        </w:tc>
        <w:tc>
          <w:tcPr>
            <w:tcW w:w="456" w:type="pct"/>
            <w:tcBorders>
              <w:top w:val="nil"/>
              <w:left w:val="nil"/>
              <w:bottom w:val="single" w:color="auto" w:sz="8" w:space="0"/>
              <w:right w:val="single" w:color="auto" w:sz="8" w:space="0"/>
            </w:tcBorders>
            <w:vAlign w:val="center"/>
          </w:tcPr>
          <w:p w14:paraId="39A5CFA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426.45 </w:t>
            </w:r>
          </w:p>
        </w:tc>
        <w:tc>
          <w:tcPr>
            <w:tcW w:w="461" w:type="pct"/>
            <w:tcBorders>
              <w:top w:val="nil"/>
              <w:left w:val="nil"/>
              <w:bottom w:val="single" w:color="auto" w:sz="8" w:space="0"/>
              <w:right w:val="single" w:color="auto" w:sz="8" w:space="0"/>
            </w:tcBorders>
            <w:vAlign w:val="center"/>
          </w:tcPr>
          <w:p w14:paraId="291B7A8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2.46 </w:t>
            </w:r>
          </w:p>
        </w:tc>
        <w:tc>
          <w:tcPr>
            <w:tcW w:w="492" w:type="pct"/>
            <w:tcBorders>
              <w:top w:val="nil"/>
              <w:left w:val="nil"/>
              <w:bottom w:val="single" w:color="auto" w:sz="8" w:space="0"/>
              <w:right w:val="single" w:color="auto" w:sz="8" w:space="0"/>
            </w:tcBorders>
            <w:vAlign w:val="center"/>
          </w:tcPr>
          <w:p w14:paraId="1E377BF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29.89 </w:t>
            </w:r>
          </w:p>
        </w:tc>
        <w:tc>
          <w:tcPr>
            <w:tcW w:w="456" w:type="pct"/>
            <w:tcBorders>
              <w:top w:val="nil"/>
              <w:left w:val="nil"/>
              <w:bottom w:val="single" w:color="auto" w:sz="8" w:space="0"/>
              <w:right w:val="single" w:color="auto" w:sz="8" w:space="0"/>
            </w:tcBorders>
            <w:vAlign w:val="center"/>
          </w:tcPr>
          <w:p w14:paraId="519C333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395.17 </w:t>
            </w:r>
          </w:p>
        </w:tc>
        <w:tc>
          <w:tcPr>
            <w:tcW w:w="461" w:type="pct"/>
            <w:tcBorders>
              <w:top w:val="nil"/>
              <w:left w:val="nil"/>
              <w:bottom w:val="single" w:color="auto" w:sz="8" w:space="0"/>
              <w:right w:val="single" w:color="auto" w:sz="8" w:space="0"/>
            </w:tcBorders>
            <w:vAlign w:val="center"/>
          </w:tcPr>
          <w:p w14:paraId="70656F1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4.35 </w:t>
            </w:r>
          </w:p>
        </w:tc>
        <w:tc>
          <w:tcPr>
            <w:tcW w:w="492" w:type="pct"/>
            <w:tcBorders>
              <w:top w:val="nil"/>
              <w:left w:val="nil"/>
              <w:bottom w:val="single" w:color="auto" w:sz="8" w:space="0"/>
              <w:right w:val="single" w:color="auto" w:sz="8" w:space="0"/>
            </w:tcBorders>
            <w:vAlign w:val="center"/>
          </w:tcPr>
          <w:p w14:paraId="7E63A25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31.43 </w:t>
            </w:r>
          </w:p>
        </w:tc>
        <w:tc>
          <w:tcPr>
            <w:tcW w:w="495" w:type="pct"/>
            <w:tcBorders>
              <w:top w:val="nil"/>
              <w:left w:val="nil"/>
              <w:bottom w:val="single" w:color="auto" w:sz="8" w:space="0"/>
              <w:right w:val="single" w:color="auto" w:sz="8" w:space="0"/>
            </w:tcBorders>
            <w:vAlign w:val="center"/>
          </w:tcPr>
          <w:p w14:paraId="4F57CD7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503.13 </w:t>
            </w:r>
          </w:p>
        </w:tc>
      </w:tr>
      <w:tr w14:paraId="3DCADECC">
        <w:tblPrEx>
          <w:tblCellMar>
            <w:top w:w="0" w:type="dxa"/>
            <w:left w:w="108" w:type="dxa"/>
            <w:bottom w:w="0" w:type="dxa"/>
            <w:right w:w="108" w:type="dxa"/>
          </w:tblCellMar>
        </w:tblPrEx>
        <w:trPr>
          <w:trHeight w:val="705" w:hRule="atLeast"/>
        </w:trPr>
        <w:tc>
          <w:tcPr>
            <w:tcW w:w="734" w:type="pct"/>
            <w:tcBorders>
              <w:top w:val="nil"/>
              <w:left w:val="single" w:color="auto" w:sz="8" w:space="0"/>
              <w:bottom w:val="single" w:color="auto" w:sz="8" w:space="0"/>
              <w:right w:val="single" w:color="auto" w:sz="8" w:space="0"/>
            </w:tcBorders>
            <w:vAlign w:val="center"/>
          </w:tcPr>
          <w:p w14:paraId="2982D9D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重复性的标准偏差，</w:t>
            </w:r>
            <w:r>
              <w:rPr>
                <w:rFonts w:hint="eastAsia" w:ascii="仿宋_GB2312" w:hAnsi="Times New Roman" w:eastAsia="仿宋_GB2312" w:cs="Times New Roman"/>
                <w:snapToGrid/>
                <w:sz w:val="28"/>
                <w:szCs w:val="28"/>
                <w:lang w:eastAsia="zh-CN"/>
              </w:rPr>
              <w:t>S</w:t>
            </w:r>
            <w:r>
              <w:rPr>
                <w:rFonts w:hint="eastAsia" w:ascii="仿宋_GB2312" w:hAnsi="Times New Roman" w:eastAsia="仿宋_GB2312" w:cs="Times New Roman"/>
                <w:snapToGrid/>
                <w:sz w:val="28"/>
                <w:szCs w:val="28"/>
                <w:vertAlign w:val="subscript"/>
                <w:lang w:eastAsia="zh-CN"/>
              </w:rPr>
              <w:t>r</w:t>
            </w:r>
            <w:r>
              <w:rPr>
                <w:rFonts w:hint="eastAsia" w:ascii="仿宋_GB2312" w:hAnsi="Times New Roman" w:eastAsia="仿宋_GB2312" w:cs="Times New Roman"/>
                <w:snapToGrid/>
                <w:sz w:val="28"/>
                <w:szCs w:val="28"/>
                <w:lang w:eastAsia="zh-CN"/>
              </w:rPr>
              <w:t>/</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501" w:type="pct"/>
            <w:tcBorders>
              <w:top w:val="nil"/>
              <w:left w:val="nil"/>
              <w:bottom w:val="single" w:color="auto" w:sz="8" w:space="0"/>
              <w:right w:val="single" w:color="auto" w:sz="8" w:space="0"/>
            </w:tcBorders>
            <w:vAlign w:val="center"/>
          </w:tcPr>
          <w:p w14:paraId="1BEC741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0.70 </w:t>
            </w:r>
          </w:p>
        </w:tc>
        <w:tc>
          <w:tcPr>
            <w:tcW w:w="453" w:type="pct"/>
            <w:tcBorders>
              <w:top w:val="nil"/>
              <w:left w:val="nil"/>
              <w:bottom w:val="single" w:color="auto" w:sz="8" w:space="0"/>
              <w:right w:val="single" w:color="auto" w:sz="8" w:space="0"/>
            </w:tcBorders>
            <w:vAlign w:val="center"/>
          </w:tcPr>
          <w:p w14:paraId="592F2FE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2.76 </w:t>
            </w:r>
          </w:p>
        </w:tc>
        <w:tc>
          <w:tcPr>
            <w:tcW w:w="456" w:type="pct"/>
            <w:tcBorders>
              <w:top w:val="nil"/>
              <w:left w:val="nil"/>
              <w:bottom w:val="single" w:color="auto" w:sz="8" w:space="0"/>
              <w:right w:val="single" w:color="auto" w:sz="8" w:space="0"/>
            </w:tcBorders>
            <w:vAlign w:val="center"/>
          </w:tcPr>
          <w:p w14:paraId="024ED4E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31.71 </w:t>
            </w:r>
          </w:p>
        </w:tc>
        <w:tc>
          <w:tcPr>
            <w:tcW w:w="461" w:type="pct"/>
            <w:tcBorders>
              <w:top w:val="nil"/>
              <w:left w:val="nil"/>
              <w:bottom w:val="single" w:color="auto" w:sz="8" w:space="0"/>
              <w:right w:val="single" w:color="auto" w:sz="8" w:space="0"/>
            </w:tcBorders>
            <w:vAlign w:val="center"/>
          </w:tcPr>
          <w:p w14:paraId="254A0C5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0.20 </w:t>
            </w:r>
          </w:p>
        </w:tc>
        <w:tc>
          <w:tcPr>
            <w:tcW w:w="492" w:type="pct"/>
            <w:tcBorders>
              <w:top w:val="nil"/>
              <w:left w:val="nil"/>
              <w:bottom w:val="single" w:color="auto" w:sz="8" w:space="0"/>
              <w:right w:val="single" w:color="auto" w:sz="8" w:space="0"/>
            </w:tcBorders>
            <w:vAlign w:val="center"/>
          </w:tcPr>
          <w:p w14:paraId="24C8337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2.58 </w:t>
            </w:r>
          </w:p>
        </w:tc>
        <w:tc>
          <w:tcPr>
            <w:tcW w:w="456" w:type="pct"/>
            <w:tcBorders>
              <w:top w:val="nil"/>
              <w:left w:val="nil"/>
              <w:bottom w:val="single" w:color="auto" w:sz="8" w:space="0"/>
              <w:right w:val="single" w:color="auto" w:sz="8" w:space="0"/>
            </w:tcBorders>
            <w:vAlign w:val="center"/>
          </w:tcPr>
          <w:p w14:paraId="2F6AF5C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32.85 </w:t>
            </w:r>
          </w:p>
        </w:tc>
        <w:tc>
          <w:tcPr>
            <w:tcW w:w="461" w:type="pct"/>
            <w:tcBorders>
              <w:top w:val="nil"/>
              <w:left w:val="nil"/>
              <w:bottom w:val="single" w:color="auto" w:sz="8" w:space="0"/>
              <w:right w:val="single" w:color="auto" w:sz="8" w:space="0"/>
            </w:tcBorders>
            <w:vAlign w:val="center"/>
          </w:tcPr>
          <w:p w14:paraId="3563D12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0.36 </w:t>
            </w:r>
          </w:p>
        </w:tc>
        <w:tc>
          <w:tcPr>
            <w:tcW w:w="492" w:type="pct"/>
            <w:tcBorders>
              <w:top w:val="nil"/>
              <w:left w:val="nil"/>
              <w:bottom w:val="single" w:color="auto" w:sz="8" w:space="0"/>
              <w:right w:val="single" w:color="auto" w:sz="8" w:space="0"/>
            </w:tcBorders>
            <w:vAlign w:val="center"/>
          </w:tcPr>
          <w:p w14:paraId="515C64D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2.40 </w:t>
            </w:r>
          </w:p>
        </w:tc>
        <w:tc>
          <w:tcPr>
            <w:tcW w:w="495" w:type="pct"/>
            <w:tcBorders>
              <w:top w:val="nil"/>
              <w:left w:val="nil"/>
              <w:bottom w:val="single" w:color="auto" w:sz="8" w:space="0"/>
              <w:right w:val="single" w:color="auto" w:sz="8" w:space="0"/>
            </w:tcBorders>
            <w:vAlign w:val="center"/>
          </w:tcPr>
          <w:p w14:paraId="60948BF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31.90 </w:t>
            </w:r>
          </w:p>
        </w:tc>
      </w:tr>
      <w:tr w14:paraId="4E907BDD">
        <w:tblPrEx>
          <w:tblCellMar>
            <w:top w:w="0" w:type="dxa"/>
            <w:left w:w="108" w:type="dxa"/>
            <w:bottom w:w="0" w:type="dxa"/>
            <w:right w:w="108" w:type="dxa"/>
          </w:tblCellMar>
        </w:tblPrEx>
        <w:trPr>
          <w:trHeight w:val="450" w:hRule="atLeast"/>
        </w:trPr>
        <w:tc>
          <w:tcPr>
            <w:tcW w:w="734" w:type="pct"/>
            <w:tcBorders>
              <w:top w:val="nil"/>
              <w:left w:val="single" w:color="auto" w:sz="8" w:space="0"/>
              <w:bottom w:val="single" w:color="auto" w:sz="8" w:space="0"/>
              <w:right w:val="single" w:color="auto" w:sz="8" w:space="0"/>
            </w:tcBorders>
            <w:vAlign w:val="center"/>
          </w:tcPr>
          <w:p w14:paraId="2AD1FDF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重复性的变异系数</w:t>
            </w:r>
            <w:r>
              <w:rPr>
                <w:rFonts w:hint="eastAsia" w:ascii="仿宋_GB2312" w:hAnsi="Times New Roman" w:eastAsia="仿宋_GB2312" w:cs="Times New Roman"/>
                <w:snapToGrid/>
                <w:sz w:val="28"/>
                <w:szCs w:val="28"/>
                <w:lang w:eastAsia="zh-CN"/>
              </w:rPr>
              <w:t>/%</w:t>
            </w:r>
          </w:p>
        </w:tc>
        <w:tc>
          <w:tcPr>
            <w:tcW w:w="501" w:type="pct"/>
            <w:tcBorders>
              <w:top w:val="nil"/>
              <w:left w:val="nil"/>
              <w:bottom w:val="single" w:color="auto" w:sz="8" w:space="0"/>
              <w:right w:val="single" w:color="auto" w:sz="8" w:space="0"/>
            </w:tcBorders>
            <w:vAlign w:val="center"/>
          </w:tcPr>
          <w:p w14:paraId="5507EB7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6.40%</w:t>
            </w:r>
          </w:p>
        </w:tc>
        <w:tc>
          <w:tcPr>
            <w:tcW w:w="453" w:type="pct"/>
            <w:tcBorders>
              <w:top w:val="nil"/>
              <w:left w:val="nil"/>
              <w:bottom w:val="single" w:color="auto" w:sz="8" w:space="0"/>
              <w:right w:val="single" w:color="auto" w:sz="8" w:space="0"/>
            </w:tcBorders>
            <w:vAlign w:val="center"/>
          </w:tcPr>
          <w:p w14:paraId="2BE19AD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7.90%</w:t>
            </w:r>
          </w:p>
        </w:tc>
        <w:tc>
          <w:tcPr>
            <w:tcW w:w="456" w:type="pct"/>
            <w:tcBorders>
              <w:top w:val="nil"/>
              <w:left w:val="nil"/>
              <w:bottom w:val="single" w:color="auto" w:sz="8" w:space="0"/>
              <w:right w:val="single" w:color="auto" w:sz="8" w:space="0"/>
            </w:tcBorders>
            <w:vAlign w:val="center"/>
          </w:tcPr>
          <w:p w14:paraId="08FEC73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7.44%</w:t>
            </w:r>
          </w:p>
        </w:tc>
        <w:tc>
          <w:tcPr>
            <w:tcW w:w="461" w:type="pct"/>
            <w:tcBorders>
              <w:top w:val="nil"/>
              <w:left w:val="nil"/>
              <w:bottom w:val="single" w:color="auto" w:sz="8" w:space="0"/>
              <w:right w:val="single" w:color="auto" w:sz="8" w:space="0"/>
            </w:tcBorders>
            <w:vAlign w:val="center"/>
          </w:tcPr>
          <w:p w14:paraId="312D1B9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8.31%</w:t>
            </w:r>
          </w:p>
        </w:tc>
        <w:tc>
          <w:tcPr>
            <w:tcW w:w="492" w:type="pct"/>
            <w:tcBorders>
              <w:top w:val="nil"/>
              <w:left w:val="nil"/>
              <w:bottom w:val="single" w:color="auto" w:sz="8" w:space="0"/>
              <w:right w:val="single" w:color="auto" w:sz="8" w:space="0"/>
            </w:tcBorders>
            <w:vAlign w:val="center"/>
          </w:tcPr>
          <w:p w14:paraId="2A873EF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8.63%</w:t>
            </w:r>
          </w:p>
        </w:tc>
        <w:tc>
          <w:tcPr>
            <w:tcW w:w="456" w:type="pct"/>
            <w:tcBorders>
              <w:top w:val="nil"/>
              <w:left w:val="nil"/>
              <w:bottom w:val="single" w:color="auto" w:sz="8" w:space="0"/>
              <w:right w:val="single" w:color="auto" w:sz="8" w:space="0"/>
            </w:tcBorders>
            <w:vAlign w:val="center"/>
          </w:tcPr>
          <w:p w14:paraId="2186CFB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8.31%</w:t>
            </w:r>
          </w:p>
        </w:tc>
        <w:tc>
          <w:tcPr>
            <w:tcW w:w="461" w:type="pct"/>
            <w:tcBorders>
              <w:top w:val="nil"/>
              <w:left w:val="nil"/>
              <w:bottom w:val="single" w:color="auto" w:sz="8" w:space="0"/>
              <w:right w:val="single" w:color="auto" w:sz="8" w:space="0"/>
            </w:tcBorders>
            <w:vAlign w:val="center"/>
          </w:tcPr>
          <w:p w14:paraId="4BDC48D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8.33%</w:t>
            </w:r>
          </w:p>
        </w:tc>
        <w:tc>
          <w:tcPr>
            <w:tcW w:w="492" w:type="pct"/>
            <w:tcBorders>
              <w:top w:val="nil"/>
              <w:left w:val="nil"/>
              <w:bottom w:val="single" w:color="auto" w:sz="8" w:space="0"/>
              <w:right w:val="single" w:color="auto" w:sz="8" w:space="0"/>
            </w:tcBorders>
            <w:vAlign w:val="center"/>
          </w:tcPr>
          <w:p w14:paraId="5CE46A3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7.62%</w:t>
            </w:r>
          </w:p>
        </w:tc>
        <w:tc>
          <w:tcPr>
            <w:tcW w:w="495" w:type="pct"/>
            <w:tcBorders>
              <w:top w:val="nil"/>
              <w:left w:val="nil"/>
              <w:bottom w:val="single" w:color="auto" w:sz="8" w:space="0"/>
              <w:right w:val="single" w:color="auto" w:sz="8" w:space="0"/>
            </w:tcBorders>
            <w:vAlign w:val="center"/>
          </w:tcPr>
          <w:p w14:paraId="41CC1D6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6.34%</w:t>
            </w:r>
          </w:p>
        </w:tc>
      </w:tr>
      <w:tr w14:paraId="13EDEABF">
        <w:tblPrEx>
          <w:tblCellMar>
            <w:top w:w="0" w:type="dxa"/>
            <w:left w:w="108" w:type="dxa"/>
            <w:bottom w:w="0" w:type="dxa"/>
            <w:right w:w="108" w:type="dxa"/>
          </w:tblCellMar>
        </w:tblPrEx>
        <w:trPr>
          <w:trHeight w:val="450" w:hRule="atLeast"/>
        </w:trPr>
        <w:tc>
          <w:tcPr>
            <w:tcW w:w="734" w:type="pct"/>
            <w:tcBorders>
              <w:top w:val="nil"/>
              <w:left w:val="single" w:color="auto" w:sz="8" w:space="0"/>
              <w:bottom w:val="single" w:color="auto" w:sz="8" w:space="0"/>
              <w:right w:val="single" w:color="auto" w:sz="8" w:space="0"/>
            </w:tcBorders>
            <w:vAlign w:val="center"/>
          </w:tcPr>
          <w:p w14:paraId="17ECB4C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重复性限值，</w:t>
            </w:r>
            <w:r>
              <w:rPr>
                <w:rFonts w:hint="eastAsia" w:ascii="仿宋_GB2312" w:hAnsi="Times New Roman" w:eastAsia="仿宋_GB2312" w:cs="Times New Roman"/>
                <w:snapToGrid/>
                <w:sz w:val="28"/>
                <w:szCs w:val="28"/>
                <w:lang w:eastAsia="zh-CN"/>
              </w:rPr>
              <w:t>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501" w:type="pct"/>
            <w:tcBorders>
              <w:top w:val="nil"/>
              <w:left w:val="nil"/>
              <w:bottom w:val="single" w:color="auto" w:sz="8" w:space="0"/>
              <w:right w:val="single" w:color="auto" w:sz="8" w:space="0"/>
            </w:tcBorders>
            <w:vAlign w:val="center"/>
          </w:tcPr>
          <w:p w14:paraId="6EDF70C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1.99 </w:t>
            </w:r>
          </w:p>
        </w:tc>
        <w:tc>
          <w:tcPr>
            <w:tcW w:w="453" w:type="pct"/>
            <w:tcBorders>
              <w:top w:val="nil"/>
              <w:left w:val="nil"/>
              <w:bottom w:val="single" w:color="auto" w:sz="8" w:space="0"/>
              <w:right w:val="single" w:color="auto" w:sz="8" w:space="0"/>
            </w:tcBorders>
            <w:vAlign w:val="center"/>
          </w:tcPr>
          <w:p w14:paraId="0CF5AD1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7.81 </w:t>
            </w:r>
          </w:p>
        </w:tc>
        <w:tc>
          <w:tcPr>
            <w:tcW w:w="456" w:type="pct"/>
            <w:tcBorders>
              <w:top w:val="nil"/>
              <w:left w:val="nil"/>
              <w:bottom w:val="single" w:color="auto" w:sz="8" w:space="0"/>
              <w:right w:val="single" w:color="auto" w:sz="8" w:space="0"/>
            </w:tcBorders>
            <w:vAlign w:val="center"/>
          </w:tcPr>
          <w:p w14:paraId="47FE843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89.75 </w:t>
            </w:r>
          </w:p>
        </w:tc>
        <w:tc>
          <w:tcPr>
            <w:tcW w:w="461" w:type="pct"/>
            <w:tcBorders>
              <w:top w:val="nil"/>
              <w:left w:val="nil"/>
              <w:bottom w:val="single" w:color="auto" w:sz="8" w:space="0"/>
              <w:right w:val="single" w:color="auto" w:sz="8" w:space="0"/>
            </w:tcBorders>
            <w:vAlign w:val="center"/>
          </w:tcPr>
          <w:p w14:paraId="0A229CD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0.58 </w:t>
            </w:r>
          </w:p>
        </w:tc>
        <w:tc>
          <w:tcPr>
            <w:tcW w:w="492" w:type="pct"/>
            <w:tcBorders>
              <w:top w:val="nil"/>
              <w:left w:val="nil"/>
              <w:bottom w:val="single" w:color="auto" w:sz="8" w:space="0"/>
              <w:right w:val="single" w:color="auto" w:sz="8" w:space="0"/>
            </w:tcBorders>
            <w:vAlign w:val="center"/>
          </w:tcPr>
          <w:p w14:paraId="6CE8287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7.30 </w:t>
            </w:r>
          </w:p>
        </w:tc>
        <w:tc>
          <w:tcPr>
            <w:tcW w:w="456" w:type="pct"/>
            <w:tcBorders>
              <w:top w:val="nil"/>
              <w:left w:val="nil"/>
              <w:bottom w:val="single" w:color="auto" w:sz="8" w:space="0"/>
              <w:right w:val="single" w:color="auto" w:sz="8" w:space="0"/>
            </w:tcBorders>
            <w:vAlign w:val="center"/>
          </w:tcPr>
          <w:p w14:paraId="216646B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92.95 </w:t>
            </w:r>
          </w:p>
        </w:tc>
        <w:tc>
          <w:tcPr>
            <w:tcW w:w="461" w:type="pct"/>
            <w:tcBorders>
              <w:top w:val="nil"/>
              <w:left w:val="nil"/>
              <w:bottom w:val="single" w:color="auto" w:sz="8" w:space="0"/>
              <w:right w:val="single" w:color="auto" w:sz="8" w:space="0"/>
            </w:tcBorders>
            <w:vAlign w:val="center"/>
          </w:tcPr>
          <w:p w14:paraId="6BB28A6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1.03 </w:t>
            </w:r>
          </w:p>
        </w:tc>
        <w:tc>
          <w:tcPr>
            <w:tcW w:w="492" w:type="pct"/>
            <w:tcBorders>
              <w:top w:val="nil"/>
              <w:left w:val="nil"/>
              <w:bottom w:val="single" w:color="auto" w:sz="8" w:space="0"/>
              <w:right w:val="single" w:color="auto" w:sz="8" w:space="0"/>
            </w:tcBorders>
            <w:vAlign w:val="center"/>
          </w:tcPr>
          <w:p w14:paraId="3B7481A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6.78 </w:t>
            </w:r>
          </w:p>
        </w:tc>
        <w:tc>
          <w:tcPr>
            <w:tcW w:w="495" w:type="pct"/>
            <w:tcBorders>
              <w:top w:val="nil"/>
              <w:left w:val="nil"/>
              <w:bottom w:val="single" w:color="auto" w:sz="8" w:space="0"/>
              <w:right w:val="single" w:color="auto" w:sz="8" w:space="0"/>
            </w:tcBorders>
            <w:vAlign w:val="center"/>
          </w:tcPr>
          <w:p w14:paraId="7F9F0E2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90.27 </w:t>
            </w:r>
          </w:p>
        </w:tc>
      </w:tr>
      <w:tr w14:paraId="6C5EDEAE">
        <w:tblPrEx>
          <w:tblCellMar>
            <w:top w:w="0" w:type="dxa"/>
            <w:left w:w="108" w:type="dxa"/>
            <w:bottom w:w="0" w:type="dxa"/>
            <w:right w:w="108" w:type="dxa"/>
          </w:tblCellMar>
        </w:tblPrEx>
        <w:trPr>
          <w:trHeight w:val="675" w:hRule="atLeast"/>
        </w:trPr>
        <w:tc>
          <w:tcPr>
            <w:tcW w:w="734" w:type="pct"/>
            <w:tcBorders>
              <w:top w:val="nil"/>
              <w:left w:val="single" w:color="auto" w:sz="8" w:space="0"/>
              <w:bottom w:val="single" w:color="auto" w:sz="8" w:space="0"/>
              <w:right w:val="single" w:color="auto" w:sz="8" w:space="0"/>
            </w:tcBorders>
            <w:vAlign w:val="center"/>
          </w:tcPr>
          <w:p w14:paraId="29536473">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再现性标准偏差，</w:t>
            </w:r>
            <w:r>
              <w:rPr>
                <w:rFonts w:hint="eastAsia" w:ascii="仿宋_GB2312" w:hAnsi="Times New Roman" w:eastAsia="仿宋_GB2312" w:cs="Times New Roman"/>
                <w:snapToGrid/>
                <w:sz w:val="28"/>
                <w:szCs w:val="28"/>
                <w:lang w:eastAsia="zh-CN"/>
              </w:rPr>
              <w:t>SR/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501" w:type="pct"/>
            <w:tcBorders>
              <w:top w:val="nil"/>
              <w:left w:val="nil"/>
              <w:bottom w:val="single" w:color="auto" w:sz="8" w:space="0"/>
              <w:right w:val="single" w:color="auto" w:sz="8" w:space="0"/>
            </w:tcBorders>
            <w:vAlign w:val="center"/>
          </w:tcPr>
          <w:p w14:paraId="7F41590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1.07 </w:t>
            </w:r>
          </w:p>
        </w:tc>
        <w:tc>
          <w:tcPr>
            <w:tcW w:w="453" w:type="pct"/>
            <w:tcBorders>
              <w:top w:val="nil"/>
              <w:left w:val="nil"/>
              <w:bottom w:val="single" w:color="auto" w:sz="8" w:space="0"/>
              <w:right w:val="single" w:color="auto" w:sz="8" w:space="0"/>
            </w:tcBorders>
            <w:vAlign w:val="center"/>
          </w:tcPr>
          <w:p w14:paraId="090260A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3.82 </w:t>
            </w:r>
          </w:p>
        </w:tc>
        <w:tc>
          <w:tcPr>
            <w:tcW w:w="456" w:type="pct"/>
            <w:tcBorders>
              <w:top w:val="nil"/>
              <w:left w:val="nil"/>
              <w:bottom w:val="single" w:color="auto" w:sz="8" w:space="0"/>
              <w:right w:val="single" w:color="auto" w:sz="8" w:space="0"/>
            </w:tcBorders>
            <w:vAlign w:val="center"/>
          </w:tcPr>
          <w:p w14:paraId="3B42B62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31.71 </w:t>
            </w:r>
          </w:p>
        </w:tc>
        <w:tc>
          <w:tcPr>
            <w:tcW w:w="461" w:type="pct"/>
            <w:tcBorders>
              <w:top w:val="nil"/>
              <w:left w:val="nil"/>
              <w:bottom w:val="single" w:color="auto" w:sz="8" w:space="0"/>
              <w:right w:val="single" w:color="auto" w:sz="8" w:space="0"/>
            </w:tcBorders>
            <w:vAlign w:val="center"/>
          </w:tcPr>
          <w:p w14:paraId="09535EC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0.25 </w:t>
            </w:r>
          </w:p>
        </w:tc>
        <w:tc>
          <w:tcPr>
            <w:tcW w:w="492" w:type="pct"/>
            <w:tcBorders>
              <w:top w:val="nil"/>
              <w:left w:val="nil"/>
              <w:bottom w:val="single" w:color="auto" w:sz="8" w:space="0"/>
              <w:right w:val="single" w:color="auto" w:sz="8" w:space="0"/>
            </w:tcBorders>
            <w:vAlign w:val="center"/>
          </w:tcPr>
          <w:p w14:paraId="5E66980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2.58 </w:t>
            </w:r>
          </w:p>
        </w:tc>
        <w:tc>
          <w:tcPr>
            <w:tcW w:w="456" w:type="pct"/>
            <w:tcBorders>
              <w:top w:val="nil"/>
              <w:left w:val="nil"/>
              <w:bottom w:val="single" w:color="auto" w:sz="8" w:space="0"/>
              <w:right w:val="single" w:color="auto" w:sz="8" w:space="0"/>
            </w:tcBorders>
            <w:vAlign w:val="center"/>
          </w:tcPr>
          <w:p w14:paraId="20E3522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40.26 </w:t>
            </w:r>
          </w:p>
        </w:tc>
        <w:tc>
          <w:tcPr>
            <w:tcW w:w="461" w:type="pct"/>
            <w:tcBorders>
              <w:top w:val="nil"/>
              <w:left w:val="nil"/>
              <w:bottom w:val="single" w:color="auto" w:sz="8" w:space="0"/>
              <w:right w:val="single" w:color="auto" w:sz="8" w:space="0"/>
            </w:tcBorders>
            <w:vAlign w:val="center"/>
          </w:tcPr>
          <w:p w14:paraId="4BD3ADE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0.41 </w:t>
            </w:r>
          </w:p>
        </w:tc>
        <w:tc>
          <w:tcPr>
            <w:tcW w:w="492" w:type="pct"/>
            <w:tcBorders>
              <w:top w:val="nil"/>
              <w:left w:val="nil"/>
              <w:bottom w:val="single" w:color="auto" w:sz="8" w:space="0"/>
              <w:right w:val="single" w:color="auto" w:sz="8" w:space="0"/>
            </w:tcBorders>
            <w:vAlign w:val="center"/>
          </w:tcPr>
          <w:p w14:paraId="12C3944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2.40 </w:t>
            </w:r>
          </w:p>
        </w:tc>
        <w:tc>
          <w:tcPr>
            <w:tcW w:w="495" w:type="pct"/>
            <w:tcBorders>
              <w:top w:val="nil"/>
              <w:left w:val="nil"/>
              <w:bottom w:val="single" w:color="auto" w:sz="8" w:space="0"/>
              <w:right w:val="single" w:color="auto" w:sz="8" w:space="0"/>
            </w:tcBorders>
            <w:vAlign w:val="center"/>
          </w:tcPr>
          <w:p w14:paraId="741BDF9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40.01 </w:t>
            </w:r>
          </w:p>
        </w:tc>
      </w:tr>
      <w:tr w14:paraId="63823A76">
        <w:tblPrEx>
          <w:tblCellMar>
            <w:top w:w="0" w:type="dxa"/>
            <w:left w:w="108" w:type="dxa"/>
            <w:bottom w:w="0" w:type="dxa"/>
            <w:right w:w="108" w:type="dxa"/>
          </w:tblCellMar>
        </w:tblPrEx>
        <w:trPr>
          <w:trHeight w:val="450" w:hRule="atLeast"/>
        </w:trPr>
        <w:tc>
          <w:tcPr>
            <w:tcW w:w="734" w:type="pct"/>
            <w:tcBorders>
              <w:top w:val="nil"/>
              <w:left w:val="single" w:color="auto" w:sz="8" w:space="0"/>
              <w:bottom w:val="single" w:color="auto" w:sz="8" w:space="0"/>
              <w:right w:val="single" w:color="auto" w:sz="8" w:space="0"/>
            </w:tcBorders>
            <w:vAlign w:val="center"/>
          </w:tcPr>
          <w:p w14:paraId="0E91A63C">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再现性的变异系数</w:t>
            </w:r>
            <w:r>
              <w:rPr>
                <w:rFonts w:hint="eastAsia" w:ascii="仿宋_GB2312" w:hAnsi="Times New Roman" w:eastAsia="仿宋_GB2312" w:cs="Times New Roman"/>
                <w:snapToGrid/>
                <w:sz w:val="28"/>
                <w:szCs w:val="28"/>
                <w:lang w:eastAsia="zh-CN"/>
              </w:rPr>
              <w:t>/%</w:t>
            </w:r>
          </w:p>
        </w:tc>
        <w:tc>
          <w:tcPr>
            <w:tcW w:w="501" w:type="pct"/>
            <w:tcBorders>
              <w:top w:val="nil"/>
              <w:left w:val="nil"/>
              <w:bottom w:val="single" w:color="auto" w:sz="8" w:space="0"/>
              <w:right w:val="single" w:color="auto" w:sz="8" w:space="0"/>
            </w:tcBorders>
            <w:vAlign w:val="center"/>
          </w:tcPr>
          <w:p w14:paraId="04A30A5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9.70%</w:t>
            </w:r>
          </w:p>
        </w:tc>
        <w:tc>
          <w:tcPr>
            <w:tcW w:w="453" w:type="pct"/>
            <w:tcBorders>
              <w:top w:val="nil"/>
              <w:left w:val="nil"/>
              <w:bottom w:val="single" w:color="auto" w:sz="8" w:space="0"/>
              <w:right w:val="single" w:color="auto" w:sz="8" w:space="0"/>
            </w:tcBorders>
            <w:vAlign w:val="center"/>
          </w:tcPr>
          <w:p w14:paraId="7DD15EF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10.94%</w:t>
            </w:r>
          </w:p>
        </w:tc>
        <w:tc>
          <w:tcPr>
            <w:tcW w:w="456" w:type="pct"/>
            <w:tcBorders>
              <w:top w:val="nil"/>
              <w:left w:val="nil"/>
              <w:bottom w:val="single" w:color="auto" w:sz="8" w:space="0"/>
              <w:right w:val="single" w:color="auto" w:sz="8" w:space="0"/>
            </w:tcBorders>
            <w:vAlign w:val="center"/>
          </w:tcPr>
          <w:p w14:paraId="6434E0A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7.44%</w:t>
            </w:r>
          </w:p>
        </w:tc>
        <w:tc>
          <w:tcPr>
            <w:tcW w:w="461" w:type="pct"/>
            <w:tcBorders>
              <w:top w:val="nil"/>
              <w:left w:val="nil"/>
              <w:bottom w:val="single" w:color="auto" w:sz="8" w:space="0"/>
              <w:right w:val="single" w:color="auto" w:sz="8" w:space="0"/>
            </w:tcBorders>
            <w:vAlign w:val="center"/>
          </w:tcPr>
          <w:p w14:paraId="5B9B460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10.13%</w:t>
            </w:r>
          </w:p>
        </w:tc>
        <w:tc>
          <w:tcPr>
            <w:tcW w:w="492" w:type="pct"/>
            <w:tcBorders>
              <w:top w:val="nil"/>
              <w:left w:val="nil"/>
              <w:bottom w:val="single" w:color="auto" w:sz="8" w:space="0"/>
              <w:right w:val="single" w:color="auto" w:sz="8" w:space="0"/>
            </w:tcBorders>
            <w:vAlign w:val="center"/>
          </w:tcPr>
          <w:p w14:paraId="6EDB435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8.63%</w:t>
            </w:r>
          </w:p>
        </w:tc>
        <w:tc>
          <w:tcPr>
            <w:tcW w:w="456" w:type="pct"/>
            <w:tcBorders>
              <w:top w:val="nil"/>
              <w:left w:val="nil"/>
              <w:bottom w:val="single" w:color="auto" w:sz="8" w:space="0"/>
              <w:right w:val="single" w:color="auto" w:sz="8" w:space="0"/>
            </w:tcBorders>
            <w:vAlign w:val="center"/>
          </w:tcPr>
          <w:p w14:paraId="6CB2C8D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10.19%</w:t>
            </w:r>
          </w:p>
        </w:tc>
        <w:tc>
          <w:tcPr>
            <w:tcW w:w="461" w:type="pct"/>
            <w:tcBorders>
              <w:top w:val="nil"/>
              <w:left w:val="nil"/>
              <w:bottom w:val="single" w:color="auto" w:sz="8" w:space="0"/>
              <w:right w:val="single" w:color="auto" w:sz="8" w:space="0"/>
            </w:tcBorders>
            <w:vAlign w:val="center"/>
          </w:tcPr>
          <w:p w14:paraId="21D03D3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9.46%</w:t>
            </w:r>
          </w:p>
        </w:tc>
        <w:tc>
          <w:tcPr>
            <w:tcW w:w="492" w:type="pct"/>
            <w:tcBorders>
              <w:top w:val="nil"/>
              <w:left w:val="nil"/>
              <w:bottom w:val="single" w:color="auto" w:sz="8" w:space="0"/>
              <w:right w:val="single" w:color="auto" w:sz="8" w:space="0"/>
            </w:tcBorders>
            <w:vAlign w:val="center"/>
          </w:tcPr>
          <w:p w14:paraId="4CC9681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7.62%</w:t>
            </w:r>
          </w:p>
        </w:tc>
        <w:tc>
          <w:tcPr>
            <w:tcW w:w="495" w:type="pct"/>
            <w:tcBorders>
              <w:top w:val="nil"/>
              <w:left w:val="nil"/>
              <w:bottom w:val="single" w:color="auto" w:sz="8" w:space="0"/>
              <w:right w:val="single" w:color="auto" w:sz="8" w:space="0"/>
            </w:tcBorders>
            <w:vAlign w:val="center"/>
          </w:tcPr>
          <w:p w14:paraId="65AAC63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7.95%</w:t>
            </w:r>
          </w:p>
        </w:tc>
      </w:tr>
      <w:tr w14:paraId="242A6102">
        <w:tblPrEx>
          <w:tblCellMar>
            <w:top w:w="0" w:type="dxa"/>
            <w:left w:w="108" w:type="dxa"/>
            <w:bottom w:w="0" w:type="dxa"/>
            <w:right w:w="108" w:type="dxa"/>
          </w:tblCellMar>
        </w:tblPrEx>
        <w:trPr>
          <w:trHeight w:val="450" w:hRule="atLeast"/>
        </w:trPr>
        <w:tc>
          <w:tcPr>
            <w:tcW w:w="734" w:type="pct"/>
            <w:tcBorders>
              <w:top w:val="nil"/>
              <w:left w:val="single" w:color="auto" w:sz="8" w:space="0"/>
              <w:bottom w:val="single" w:color="auto" w:sz="8" w:space="0"/>
              <w:right w:val="single" w:color="auto" w:sz="8" w:space="0"/>
            </w:tcBorders>
            <w:vAlign w:val="center"/>
          </w:tcPr>
          <w:p w14:paraId="1609B9F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再现性限值，</w:t>
            </w:r>
            <w:r>
              <w:rPr>
                <w:rFonts w:hint="eastAsia" w:ascii="仿宋_GB2312" w:hAnsi="Times New Roman" w:eastAsia="仿宋_GB2312" w:cs="Times New Roman"/>
                <w:snapToGrid/>
                <w:sz w:val="28"/>
                <w:szCs w:val="28"/>
                <w:lang w:eastAsia="zh-CN"/>
              </w:rPr>
              <w:t>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501" w:type="pct"/>
            <w:tcBorders>
              <w:top w:val="nil"/>
              <w:left w:val="nil"/>
              <w:bottom w:val="single" w:color="auto" w:sz="8" w:space="0"/>
              <w:right w:val="single" w:color="auto" w:sz="8" w:space="0"/>
            </w:tcBorders>
            <w:vAlign w:val="center"/>
          </w:tcPr>
          <w:p w14:paraId="0E2F8D8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3.02 </w:t>
            </w:r>
          </w:p>
        </w:tc>
        <w:tc>
          <w:tcPr>
            <w:tcW w:w="453" w:type="pct"/>
            <w:tcBorders>
              <w:top w:val="nil"/>
              <w:left w:val="nil"/>
              <w:bottom w:val="single" w:color="auto" w:sz="8" w:space="0"/>
              <w:right w:val="single" w:color="auto" w:sz="8" w:space="0"/>
            </w:tcBorders>
            <w:vAlign w:val="center"/>
          </w:tcPr>
          <w:p w14:paraId="5154226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10.81 </w:t>
            </w:r>
          </w:p>
        </w:tc>
        <w:tc>
          <w:tcPr>
            <w:tcW w:w="456" w:type="pct"/>
            <w:tcBorders>
              <w:top w:val="nil"/>
              <w:left w:val="nil"/>
              <w:bottom w:val="single" w:color="auto" w:sz="8" w:space="0"/>
              <w:right w:val="single" w:color="auto" w:sz="8" w:space="0"/>
            </w:tcBorders>
            <w:vAlign w:val="center"/>
          </w:tcPr>
          <w:p w14:paraId="23B84DB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89.75 </w:t>
            </w:r>
          </w:p>
        </w:tc>
        <w:tc>
          <w:tcPr>
            <w:tcW w:w="461" w:type="pct"/>
            <w:tcBorders>
              <w:top w:val="nil"/>
              <w:left w:val="nil"/>
              <w:bottom w:val="single" w:color="auto" w:sz="8" w:space="0"/>
              <w:right w:val="single" w:color="auto" w:sz="8" w:space="0"/>
            </w:tcBorders>
            <w:vAlign w:val="center"/>
          </w:tcPr>
          <w:p w14:paraId="7089405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0.70 </w:t>
            </w:r>
          </w:p>
        </w:tc>
        <w:tc>
          <w:tcPr>
            <w:tcW w:w="492" w:type="pct"/>
            <w:tcBorders>
              <w:top w:val="nil"/>
              <w:left w:val="nil"/>
              <w:bottom w:val="single" w:color="auto" w:sz="8" w:space="0"/>
              <w:right w:val="single" w:color="auto" w:sz="8" w:space="0"/>
            </w:tcBorders>
            <w:vAlign w:val="center"/>
          </w:tcPr>
          <w:p w14:paraId="5C76168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7.30 </w:t>
            </w:r>
          </w:p>
        </w:tc>
        <w:tc>
          <w:tcPr>
            <w:tcW w:w="456" w:type="pct"/>
            <w:tcBorders>
              <w:top w:val="nil"/>
              <w:left w:val="nil"/>
              <w:bottom w:val="single" w:color="auto" w:sz="8" w:space="0"/>
              <w:right w:val="single" w:color="auto" w:sz="8" w:space="0"/>
            </w:tcBorders>
            <w:vAlign w:val="center"/>
          </w:tcPr>
          <w:p w14:paraId="394C346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113.92 </w:t>
            </w:r>
          </w:p>
        </w:tc>
        <w:tc>
          <w:tcPr>
            <w:tcW w:w="461" w:type="pct"/>
            <w:tcBorders>
              <w:top w:val="nil"/>
              <w:left w:val="nil"/>
              <w:bottom w:val="single" w:color="auto" w:sz="8" w:space="0"/>
              <w:right w:val="single" w:color="auto" w:sz="8" w:space="0"/>
            </w:tcBorders>
            <w:vAlign w:val="center"/>
          </w:tcPr>
          <w:p w14:paraId="3B83460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1.17 </w:t>
            </w:r>
          </w:p>
        </w:tc>
        <w:tc>
          <w:tcPr>
            <w:tcW w:w="492" w:type="pct"/>
            <w:tcBorders>
              <w:top w:val="nil"/>
              <w:left w:val="nil"/>
              <w:bottom w:val="single" w:color="auto" w:sz="8" w:space="0"/>
              <w:right w:val="single" w:color="auto" w:sz="8" w:space="0"/>
            </w:tcBorders>
            <w:vAlign w:val="center"/>
          </w:tcPr>
          <w:p w14:paraId="362383D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6.78 </w:t>
            </w:r>
          </w:p>
        </w:tc>
        <w:tc>
          <w:tcPr>
            <w:tcW w:w="495" w:type="pct"/>
            <w:tcBorders>
              <w:top w:val="nil"/>
              <w:left w:val="nil"/>
              <w:bottom w:val="single" w:color="auto" w:sz="8" w:space="0"/>
              <w:right w:val="single" w:color="auto" w:sz="8" w:space="0"/>
            </w:tcBorders>
            <w:vAlign w:val="center"/>
          </w:tcPr>
          <w:p w14:paraId="0B85B98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113.24 </w:t>
            </w:r>
          </w:p>
        </w:tc>
      </w:tr>
      <w:tr w14:paraId="45926EC2">
        <w:tblPrEx>
          <w:tblCellMar>
            <w:top w:w="0" w:type="dxa"/>
            <w:left w:w="108" w:type="dxa"/>
            <w:bottom w:w="0" w:type="dxa"/>
            <w:right w:w="108" w:type="dxa"/>
          </w:tblCellMar>
        </w:tblPrEx>
        <w:trPr>
          <w:trHeight w:val="300" w:hRule="atLeast"/>
        </w:trPr>
        <w:tc>
          <w:tcPr>
            <w:tcW w:w="734" w:type="pct"/>
            <w:tcBorders>
              <w:top w:val="nil"/>
              <w:left w:val="single" w:color="auto" w:sz="8" w:space="0"/>
              <w:bottom w:val="single" w:color="auto" w:sz="8" w:space="0"/>
              <w:right w:val="single" w:color="auto" w:sz="8" w:space="0"/>
            </w:tcBorders>
            <w:vAlign w:val="center"/>
          </w:tcPr>
          <w:p w14:paraId="08D846B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HorRat</w:t>
            </w:r>
            <w:r>
              <w:rPr>
                <w:rFonts w:hint="eastAsia" w:ascii="仿宋_GB2312" w:hAnsi="宋体" w:eastAsia="仿宋_GB2312" w:cs="Times New Roman"/>
                <w:snapToGrid/>
                <w:sz w:val="28"/>
                <w:szCs w:val="28"/>
                <w:lang w:eastAsia="zh-CN"/>
              </w:rPr>
              <w:t>值</w:t>
            </w:r>
          </w:p>
        </w:tc>
        <w:tc>
          <w:tcPr>
            <w:tcW w:w="501" w:type="pct"/>
            <w:tcBorders>
              <w:top w:val="nil"/>
              <w:left w:val="nil"/>
              <w:bottom w:val="single" w:color="auto" w:sz="8" w:space="0"/>
              <w:right w:val="single" w:color="auto" w:sz="8" w:space="0"/>
            </w:tcBorders>
            <w:vAlign w:val="center"/>
          </w:tcPr>
          <w:p w14:paraId="6C1DD52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0.08 </w:t>
            </w:r>
          </w:p>
        </w:tc>
        <w:tc>
          <w:tcPr>
            <w:tcW w:w="453" w:type="pct"/>
            <w:tcBorders>
              <w:top w:val="nil"/>
              <w:left w:val="nil"/>
              <w:bottom w:val="single" w:color="auto" w:sz="8" w:space="0"/>
              <w:right w:val="single" w:color="auto" w:sz="8" w:space="0"/>
            </w:tcBorders>
            <w:vAlign w:val="center"/>
          </w:tcPr>
          <w:p w14:paraId="4F8686D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0.03 </w:t>
            </w:r>
          </w:p>
        </w:tc>
        <w:tc>
          <w:tcPr>
            <w:tcW w:w="456" w:type="pct"/>
            <w:tcBorders>
              <w:top w:val="nil"/>
              <w:left w:val="nil"/>
              <w:bottom w:val="single" w:color="auto" w:sz="8" w:space="0"/>
              <w:right w:val="single" w:color="auto" w:sz="8" w:space="0"/>
            </w:tcBorders>
            <w:vAlign w:val="center"/>
          </w:tcPr>
          <w:p w14:paraId="76EED75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c>
          <w:tcPr>
            <w:tcW w:w="461" w:type="pct"/>
            <w:tcBorders>
              <w:top w:val="nil"/>
              <w:left w:val="nil"/>
              <w:bottom w:val="single" w:color="auto" w:sz="8" w:space="0"/>
              <w:right w:val="single" w:color="auto" w:sz="8" w:space="0"/>
            </w:tcBorders>
            <w:vAlign w:val="center"/>
          </w:tcPr>
          <w:p w14:paraId="43C90A0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0.30 </w:t>
            </w:r>
          </w:p>
        </w:tc>
        <w:tc>
          <w:tcPr>
            <w:tcW w:w="492" w:type="pct"/>
            <w:tcBorders>
              <w:top w:val="nil"/>
              <w:left w:val="nil"/>
              <w:bottom w:val="single" w:color="auto" w:sz="8" w:space="0"/>
              <w:right w:val="single" w:color="auto" w:sz="8" w:space="0"/>
            </w:tcBorders>
            <w:vAlign w:val="center"/>
          </w:tcPr>
          <w:p w14:paraId="1291FF6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0.03 </w:t>
            </w:r>
          </w:p>
        </w:tc>
        <w:tc>
          <w:tcPr>
            <w:tcW w:w="456" w:type="pct"/>
            <w:tcBorders>
              <w:top w:val="nil"/>
              <w:left w:val="nil"/>
              <w:bottom w:val="single" w:color="auto" w:sz="8" w:space="0"/>
              <w:right w:val="single" w:color="auto" w:sz="8" w:space="0"/>
            </w:tcBorders>
            <w:vAlign w:val="center"/>
          </w:tcPr>
          <w:p w14:paraId="060055A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c>
          <w:tcPr>
            <w:tcW w:w="461" w:type="pct"/>
            <w:tcBorders>
              <w:top w:val="nil"/>
              <w:left w:val="nil"/>
              <w:bottom w:val="single" w:color="auto" w:sz="8" w:space="0"/>
              <w:right w:val="single" w:color="auto" w:sz="8" w:space="0"/>
            </w:tcBorders>
            <w:vAlign w:val="center"/>
          </w:tcPr>
          <w:p w14:paraId="55E3DBB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0.17 </w:t>
            </w:r>
          </w:p>
        </w:tc>
        <w:tc>
          <w:tcPr>
            <w:tcW w:w="492" w:type="pct"/>
            <w:tcBorders>
              <w:top w:val="nil"/>
              <w:left w:val="nil"/>
              <w:bottom w:val="single" w:color="auto" w:sz="8" w:space="0"/>
              <w:right w:val="single" w:color="auto" w:sz="8" w:space="0"/>
            </w:tcBorders>
            <w:vAlign w:val="center"/>
          </w:tcPr>
          <w:p w14:paraId="216FC2D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0.03 </w:t>
            </w:r>
          </w:p>
        </w:tc>
        <w:tc>
          <w:tcPr>
            <w:tcW w:w="495" w:type="pct"/>
            <w:tcBorders>
              <w:top w:val="nil"/>
              <w:left w:val="nil"/>
              <w:bottom w:val="single" w:color="auto" w:sz="8" w:space="0"/>
              <w:right w:val="single" w:color="auto" w:sz="8" w:space="0"/>
            </w:tcBorders>
            <w:vAlign w:val="center"/>
          </w:tcPr>
          <w:p w14:paraId="5793362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r>
      <w:tr w14:paraId="3E2277C0">
        <w:tblPrEx>
          <w:tblCellMar>
            <w:top w:w="0" w:type="dxa"/>
            <w:left w:w="108" w:type="dxa"/>
            <w:bottom w:w="0" w:type="dxa"/>
            <w:right w:w="108" w:type="dxa"/>
          </w:tblCellMar>
        </w:tblPrEx>
        <w:trPr>
          <w:trHeight w:val="300" w:hRule="atLeast"/>
        </w:trPr>
        <w:tc>
          <w:tcPr>
            <w:tcW w:w="734" w:type="pct"/>
            <w:tcBorders>
              <w:top w:val="nil"/>
              <w:left w:val="single" w:color="auto" w:sz="8" w:space="0"/>
              <w:bottom w:val="single" w:color="auto" w:sz="8" w:space="0"/>
              <w:right w:val="single" w:color="auto" w:sz="8" w:space="0"/>
            </w:tcBorders>
            <w:vAlign w:val="center"/>
          </w:tcPr>
          <w:p w14:paraId="1DAFDF79">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回收率</w:t>
            </w:r>
            <w:r>
              <w:rPr>
                <w:rFonts w:hint="eastAsia" w:ascii="仿宋_GB2312" w:hAnsi="Times New Roman" w:eastAsia="仿宋_GB2312" w:cs="Times New Roman"/>
                <w:snapToGrid/>
                <w:sz w:val="28"/>
                <w:szCs w:val="28"/>
                <w:lang w:eastAsia="zh-CN"/>
              </w:rPr>
              <w:t>/%</w:t>
            </w:r>
          </w:p>
        </w:tc>
        <w:tc>
          <w:tcPr>
            <w:tcW w:w="501" w:type="pct"/>
            <w:tcBorders>
              <w:top w:val="nil"/>
              <w:left w:val="nil"/>
              <w:bottom w:val="single" w:color="auto" w:sz="8" w:space="0"/>
              <w:right w:val="single" w:color="auto" w:sz="8" w:space="0"/>
            </w:tcBorders>
            <w:vAlign w:val="center"/>
          </w:tcPr>
          <w:p w14:paraId="7F1CD40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102.70%</w:t>
            </w:r>
          </w:p>
        </w:tc>
        <w:tc>
          <w:tcPr>
            <w:tcW w:w="453" w:type="pct"/>
            <w:tcBorders>
              <w:top w:val="nil"/>
              <w:left w:val="nil"/>
              <w:bottom w:val="single" w:color="auto" w:sz="8" w:space="0"/>
              <w:right w:val="single" w:color="auto" w:sz="8" w:space="0"/>
            </w:tcBorders>
            <w:vAlign w:val="center"/>
          </w:tcPr>
          <w:p w14:paraId="0FFE53A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99.75%</w:t>
            </w:r>
          </w:p>
        </w:tc>
        <w:tc>
          <w:tcPr>
            <w:tcW w:w="456" w:type="pct"/>
            <w:tcBorders>
              <w:top w:val="nil"/>
              <w:left w:val="nil"/>
              <w:bottom w:val="single" w:color="auto" w:sz="8" w:space="0"/>
              <w:right w:val="single" w:color="auto" w:sz="8" w:space="0"/>
            </w:tcBorders>
            <w:vAlign w:val="center"/>
          </w:tcPr>
          <w:p w14:paraId="2ADB078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92.31%</w:t>
            </w:r>
          </w:p>
        </w:tc>
        <w:tc>
          <w:tcPr>
            <w:tcW w:w="461" w:type="pct"/>
            <w:tcBorders>
              <w:top w:val="nil"/>
              <w:left w:val="nil"/>
              <w:bottom w:val="single" w:color="auto" w:sz="8" w:space="0"/>
              <w:right w:val="single" w:color="auto" w:sz="8" w:space="0"/>
            </w:tcBorders>
            <w:vAlign w:val="center"/>
          </w:tcPr>
          <w:p w14:paraId="2FBD91A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98.24%</w:t>
            </w:r>
          </w:p>
        </w:tc>
        <w:tc>
          <w:tcPr>
            <w:tcW w:w="492" w:type="pct"/>
            <w:tcBorders>
              <w:top w:val="nil"/>
              <w:left w:val="nil"/>
              <w:bottom w:val="single" w:color="auto" w:sz="8" w:space="0"/>
              <w:right w:val="single" w:color="auto" w:sz="8" w:space="0"/>
            </w:tcBorders>
            <w:vAlign w:val="center"/>
          </w:tcPr>
          <w:p w14:paraId="168A717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101.32%</w:t>
            </w:r>
          </w:p>
        </w:tc>
        <w:tc>
          <w:tcPr>
            <w:tcW w:w="456" w:type="pct"/>
            <w:tcBorders>
              <w:top w:val="nil"/>
              <w:left w:val="nil"/>
              <w:bottom w:val="single" w:color="auto" w:sz="8" w:space="0"/>
              <w:right w:val="single" w:color="auto" w:sz="8" w:space="0"/>
            </w:tcBorders>
            <w:vAlign w:val="center"/>
          </w:tcPr>
          <w:p w14:paraId="582EBC7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98.79%</w:t>
            </w:r>
          </w:p>
        </w:tc>
        <w:tc>
          <w:tcPr>
            <w:tcW w:w="461" w:type="pct"/>
            <w:tcBorders>
              <w:top w:val="nil"/>
              <w:left w:val="nil"/>
              <w:bottom w:val="single" w:color="auto" w:sz="8" w:space="0"/>
              <w:right w:val="single" w:color="auto" w:sz="8" w:space="0"/>
            </w:tcBorders>
            <w:vAlign w:val="center"/>
          </w:tcPr>
          <w:p w14:paraId="1401E95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96.70%</w:t>
            </w:r>
          </w:p>
        </w:tc>
        <w:tc>
          <w:tcPr>
            <w:tcW w:w="492" w:type="pct"/>
            <w:tcBorders>
              <w:top w:val="nil"/>
              <w:left w:val="nil"/>
              <w:bottom w:val="single" w:color="auto" w:sz="8" w:space="0"/>
              <w:right w:val="single" w:color="auto" w:sz="8" w:space="0"/>
            </w:tcBorders>
            <w:vAlign w:val="center"/>
          </w:tcPr>
          <w:p w14:paraId="286197F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104.76%</w:t>
            </w:r>
          </w:p>
        </w:tc>
        <w:tc>
          <w:tcPr>
            <w:tcW w:w="495" w:type="pct"/>
            <w:tcBorders>
              <w:top w:val="nil"/>
              <w:left w:val="nil"/>
              <w:bottom w:val="single" w:color="auto" w:sz="8" w:space="0"/>
              <w:right w:val="single" w:color="auto" w:sz="8" w:space="0"/>
            </w:tcBorders>
            <w:vAlign w:val="center"/>
          </w:tcPr>
          <w:p w14:paraId="430F545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100.63%</w:t>
            </w:r>
          </w:p>
        </w:tc>
      </w:tr>
    </w:tbl>
    <w:p w14:paraId="4B58CFCD">
      <w:pPr>
        <w:widowControl w:val="0"/>
        <w:kinsoku/>
        <w:autoSpaceDE/>
        <w:autoSpaceDN/>
        <w:adjustRightInd/>
        <w:snapToGrid/>
        <w:spacing w:after="156" w:afterLines="50" w:line="500" w:lineRule="atLeast"/>
        <w:textAlignment w:val="auto"/>
        <w:rPr>
          <w:rFonts w:hint="eastAsia" w:ascii="仿宋_GB2312" w:hAnsi="黑体" w:eastAsia="仿宋_GB2312" w:cs="黑体"/>
          <w:snapToGrid/>
          <w:color w:val="auto"/>
          <w:kern w:val="2"/>
          <w:sz w:val="28"/>
          <w:szCs w:val="28"/>
          <w:lang w:eastAsia="zh-CN" w:bidi="ar"/>
        </w:rPr>
      </w:pPr>
    </w:p>
    <w:p w14:paraId="2928B727">
      <w:pPr>
        <w:widowControl w:val="0"/>
        <w:kinsoku/>
        <w:autoSpaceDE/>
        <w:autoSpaceDN/>
        <w:adjustRightInd/>
        <w:snapToGrid/>
        <w:spacing w:after="156" w:afterLines="50" w:line="500" w:lineRule="atLeast"/>
        <w:jc w:val="center"/>
        <w:textAlignment w:val="auto"/>
        <w:rPr>
          <w:rFonts w:hint="eastAsia" w:ascii="仿宋_GB2312" w:hAnsi="黑体" w:eastAsia="仿宋_GB2312" w:cs="黑体"/>
          <w:snapToGrid/>
          <w:color w:val="auto"/>
          <w:spacing w:val="-6"/>
          <w:kern w:val="2"/>
          <w:sz w:val="28"/>
          <w:szCs w:val="28"/>
          <w:lang w:eastAsia="zh-CN" w:bidi="ar"/>
        </w:rPr>
      </w:pPr>
      <w:r>
        <w:rPr>
          <w:rFonts w:hint="eastAsia" w:ascii="仿宋_GB2312" w:hAnsi="宋体" w:eastAsia="仿宋_GB2312" w:cs="黑体"/>
          <w:snapToGrid/>
          <w:color w:val="auto"/>
          <w:spacing w:val="-6"/>
          <w:kern w:val="2"/>
          <w:sz w:val="28"/>
          <w:szCs w:val="28"/>
          <w:lang w:eastAsia="zh-CN" w:bidi="ar"/>
        </w:rPr>
        <w:t>表5 玉米、小麦和大米中浓度水平加标实验室间真菌毒素的验证结果</w:t>
      </w:r>
    </w:p>
    <w:tbl>
      <w:tblPr>
        <w:tblStyle w:val="4"/>
        <w:tblW w:w="0" w:type="auto"/>
        <w:tblInd w:w="0" w:type="dxa"/>
        <w:tblLayout w:type="autofit"/>
        <w:tblCellMar>
          <w:top w:w="0" w:type="dxa"/>
          <w:left w:w="108" w:type="dxa"/>
          <w:bottom w:w="0" w:type="dxa"/>
          <w:right w:w="108" w:type="dxa"/>
        </w:tblCellMar>
      </w:tblPr>
      <w:tblGrid>
        <w:gridCol w:w="853"/>
        <w:gridCol w:w="853"/>
        <w:gridCol w:w="853"/>
        <w:gridCol w:w="959"/>
        <w:gridCol w:w="959"/>
        <w:gridCol w:w="853"/>
        <w:gridCol w:w="959"/>
        <w:gridCol w:w="959"/>
        <w:gridCol w:w="853"/>
        <w:gridCol w:w="959"/>
      </w:tblGrid>
      <w:tr w14:paraId="64E47F42">
        <w:tblPrEx>
          <w:tblCellMar>
            <w:top w:w="0" w:type="dxa"/>
            <w:left w:w="108" w:type="dxa"/>
            <w:bottom w:w="0" w:type="dxa"/>
            <w:right w:w="108" w:type="dxa"/>
          </w:tblCellMar>
        </w:tblPrEx>
        <w:trPr>
          <w:trHeight w:val="300" w:hRule="atLeast"/>
        </w:trPr>
        <w:tc>
          <w:tcPr>
            <w:tcW w:w="0" w:type="auto"/>
            <w:tcBorders>
              <w:top w:val="single" w:color="auto" w:sz="8" w:space="0"/>
              <w:left w:val="single" w:color="auto" w:sz="8" w:space="0"/>
              <w:bottom w:val="single" w:color="auto" w:sz="8" w:space="0"/>
              <w:right w:val="single" w:color="auto" w:sz="8" w:space="0"/>
            </w:tcBorders>
            <w:vAlign w:val="center"/>
          </w:tcPr>
          <w:p w14:paraId="1A07182E">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样品</w:t>
            </w:r>
          </w:p>
        </w:tc>
        <w:tc>
          <w:tcPr>
            <w:tcW w:w="0" w:type="auto"/>
            <w:tcBorders>
              <w:top w:val="single" w:color="auto" w:sz="8" w:space="0"/>
              <w:left w:val="nil"/>
              <w:bottom w:val="single" w:color="auto" w:sz="8" w:space="0"/>
              <w:right w:val="nil"/>
            </w:tcBorders>
            <w:vAlign w:val="center"/>
          </w:tcPr>
          <w:p w14:paraId="1D375B5A">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0" w:type="auto"/>
            <w:tcBorders>
              <w:top w:val="single" w:color="auto" w:sz="8" w:space="0"/>
              <w:left w:val="single" w:color="000000" w:sz="8" w:space="0"/>
              <w:bottom w:val="single" w:color="auto" w:sz="8" w:space="0"/>
              <w:right w:val="nil"/>
            </w:tcBorders>
            <w:vAlign w:val="center"/>
          </w:tcPr>
          <w:p w14:paraId="6FB85FD6">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-ZEN</w:t>
            </w:r>
          </w:p>
        </w:tc>
        <w:tc>
          <w:tcPr>
            <w:tcW w:w="0" w:type="auto"/>
            <w:tcBorders>
              <w:top w:val="single" w:color="auto" w:sz="8" w:space="0"/>
              <w:left w:val="single" w:color="000000" w:sz="8" w:space="0"/>
              <w:bottom w:val="single" w:color="auto" w:sz="8" w:space="0"/>
              <w:right w:val="nil"/>
            </w:tcBorders>
            <w:vAlign w:val="center"/>
          </w:tcPr>
          <w:p w14:paraId="0F419446">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-DON</w:t>
            </w:r>
          </w:p>
        </w:tc>
        <w:tc>
          <w:tcPr>
            <w:tcW w:w="0" w:type="auto"/>
            <w:tcBorders>
              <w:top w:val="single" w:color="auto" w:sz="8" w:space="0"/>
              <w:left w:val="single" w:color="auto" w:sz="8" w:space="0"/>
              <w:bottom w:val="single" w:color="auto" w:sz="8" w:space="0"/>
              <w:right w:val="nil"/>
            </w:tcBorders>
            <w:vAlign w:val="center"/>
          </w:tcPr>
          <w:p w14:paraId="61E1FAE6">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0" w:type="auto"/>
            <w:tcBorders>
              <w:top w:val="single" w:color="auto" w:sz="8" w:space="0"/>
              <w:left w:val="single" w:color="auto" w:sz="8" w:space="0"/>
              <w:bottom w:val="single" w:color="auto" w:sz="8" w:space="0"/>
              <w:right w:val="nil"/>
            </w:tcBorders>
            <w:vAlign w:val="center"/>
          </w:tcPr>
          <w:p w14:paraId="35632F9C">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-ZEN</w:t>
            </w:r>
          </w:p>
        </w:tc>
        <w:tc>
          <w:tcPr>
            <w:tcW w:w="0" w:type="auto"/>
            <w:tcBorders>
              <w:top w:val="single" w:color="auto" w:sz="8" w:space="0"/>
              <w:left w:val="single" w:color="auto" w:sz="8" w:space="0"/>
              <w:bottom w:val="single" w:color="auto" w:sz="8" w:space="0"/>
              <w:right w:val="nil"/>
            </w:tcBorders>
            <w:vAlign w:val="center"/>
          </w:tcPr>
          <w:p w14:paraId="39263649">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-DON</w:t>
            </w:r>
          </w:p>
        </w:tc>
        <w:tc>
          <w:tcPr>
            <w:tcW w:w="0" w:type="auto"/>
            <w:tcBorders>
              <w:top w:val="single" w:color="auto" w:sz="8" w:space="0"/>
              <w:left w:val="single" w:color="auto" w:sz="8" w:space="0"/>
              <w:bottom w:val="single" w:color="auto" w:sz="8" w:space="0"/>
              <w:right w:val="nil"/>
            </w:tcBorders>
            <w:vAlign w:val="center"/>
          </w:tcPr>
          <w:p w14:paraId="09FD545B">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0" w:type="auto"/>
            <w:tcBorders>
              <w:top w:val="single" w:color="auto" w:sz="8" w:space="0"/>
              <w:left w:val="single" w:color="auto" w:sz="8" w:space="0"/>
              <w:bottom w:val="single" w:color="auto" w:sz="8" w:space="0"/>
              <w:right w:val="nil"/>
            </w:tcBorders>
            <w:vAlign w:val="center"/>
          </w:tcPr>
          <w:p w14:paraId="5699E59F">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-ZEN</w:t>
            </w:r>
          </w:p>
        </w:tc>
        <w:tc>
          <w:tcPr>
            <w:tcW w:w="0" w:type="auto"/>
            <w:tcBorders>
              <w:top w:val="single" w:color="auto" w:sz="8" w:space="0"/>
              <w:left w:val="single" w:color="auto" w:sz="8" w:space="0"/>
              <w:bottom w:val="single" w:color="auto" w:sz="8" w:space="0"/>
              <w:right w:val="single" w:color="auto" w:sz="8" w:space="0"/>
            </w:tcBorders>
            <w:vAlign w:val="center"/>
          </w:tcPr>
          <w:p w14:paraId="690AF84D">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-DON</w:t>
            </w:r>
          </w:p>
        </w:tc>
      </w:tr>
      <w:tr w14:paraId="0F5024AB">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2CF2E649">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浓度</w:t>
            </w:r>
          </w:p>
        </w:tc>
        <w:tc>
          <w:tcPr>
            <w:tcW w:w="0" w:type="auto"/>
            <w:tcBorders>
              <w:top w:val="nil"/>
              <w:left w:val="nil"/>
              <w:bottom w:val="single" w:color="auto" w:sz="8" w:space="0"/>
              <w:right w:val="single" w:color="auto" w:sz="8" w:space="0"/>
            </w:tcBorders>
            <w:vAlign w:val="center"/>
          </w:tcPr>
          <w:p w14:paraId="7D795A27">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33848FFE">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7F94C6A1">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09951A0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38137A98">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5E52F81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3003EF7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22062D5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c>
          <w:tcPr>
            <w:tcW w:w="0" w:type="auto"/>
            <w:tcBorders>
              <w:top w:val="nil"/>
              <w:left w:val="nil"/>
              <w:bottom w:val="single" w:color="auto" w:sz="8" w:space="0"/>
              <w:right w:val="single" w:color="auto" w:sz="8" w:space="0"/>
            </w:tcBorders>
            <w:vAlign w:val="center"/>
          </w:tcPr>
          <w:p w14:paraId="6205B07A">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中浓度</w:t>
            </w:r>
          </w:p>
        </w:tc>
      </w:tr>
      <w:tr w14:paraId="05943DEC">
        <w:tblPrEx>
          <w:tblCellMar>
            <w:top w:w="0" w:type="dxa"/>
            <w:left w:w="108" w:type="dxa"/>
            <w:bottom w:w="0" w:type="dxa"/>
            <w:right w:w="108" w:type="dxa"/>
          </w:tblCellMar>
        </w:tblPrEx>
        <w:trPr>
          <w:trHeight w:val="435" w:hRule="atLeast"/>
        </w:trPr>
        <w:tc>
          <w:tcPr>
            <w:tcW w:w="0" w:type="auto"/>
            <w:tcBorders>
              <w:top w:val="nil"/>
              <w:left w:val="single" w:color="auto" w:sz="8" w:space="0"/>
              <w:bottom w:val="single" w:color="auto" w:sz="8" w:space="0"/>
              <w:right w:val="single" w:color="auto" w:sz="8" w:space="0"/>
            </w:tcBorders>
            <w:vAlign w:val="center"/>
          </w:tcPr>
          <w:p w14:paraId="109B80A0">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参加实验室的数目</w:t>
            </w:r>
          </w:p>
        </w:tc>
        <w:tc>
          <w:tcPr>
            <w:tcW w:w="0" w:type="auto"/>
            <w:tcBorders>
              <w:top w:val="nil"/>
              <w:left w:val="nil"/>
              <w:bottom w:val="single" w:color="auto" w:sz="8" w:space="0"/>
              <w:right w:val="single" w:color="auto" w:sz="8" w:space="0"/>
            </w:tcBorders>
            <w:vAlign w:val="center"/>
          </w:tcPr>
          <w:p w14:paraId="38A23F0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435A007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6ED16D4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735B6ED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15B8847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62BF09B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55E4CA0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45278E3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1987B0B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r>
      <w:tr w14:paraId="3B5AF746">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2318327F">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样品的数量</w:t>
            </w:r>
          </w:p>
        </w:tc>
        <w:tc>
          <w:tcPr>
            <w:tcW w:w="0" w:type="auto"/>
            <w:tcBorders>
              <w:top w:val="nil"/>
              <w:left w:val="nil"/>
              <w:bottom w:val="single" w:color="auto" w:sz="8" w:space="0"/>
              <w:right w:val="single" w:color="auto" w:sz="8" w:space="0"/>
            </w:tcBorders>
            <w:vAlign w:val="center"/>
          </w:tcPr>
          <w:p w14:paraId="7255E89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64C9848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21EE49E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4D96A78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27A5696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0FC9E80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4FD6B97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7B97010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6B0F0C6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r>
      <w:tr w14:paraId="7B206F32">
        <w:tblPrEx>
          <w:tblCellMar>
            <w:top w:w="0" w:type="dxa"/>
            <w:left w:w="108" w:type="dxa"/>
            <w:bottom w:w="0" w:type="dxa"/>
            <w:right w:w="108" w:type="dxa"/>
          </w:tblCellMar>
        </w:tblPrEx>
        <w:trPr>
          <w:trHeight w:val="645" w:hRule="atLeast"/>
        </w:trPr>
        <w:tc>
          <w:tcPr>
            <w:tcW w:w="0" w:type="auto"/>
            <w:tcBorders>
              <w:top w:val="nil"/>
              <w:left w:val="single" w:color="auto" w:sz="8" w:space="0"/>
              <w:bottom w:val="single" w:color="auto" w:sz="8" w:space="0"/>
              <w:right w:val="single" w:color="auto" w:sz="8" w:space="0"/>
            </w:tcBorders>
            <w:vAlign w:val="center"/>
          </w:tcPr>
          <w:p w14:paraId="2BCD130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去除离群值后的测试实验室数量</w:t>
            </w:r>
          </w:p>
        </w:tc>
        <w:tc>
          <w:tcPr>
            <w:tcW w:w="0" w:type="auto"/>
            <w:tcBorders>
              <w:top w:val="nil"/>
              <w:left w:val="nil"/>
              <w:bottom w:val="single" w:color="auto" w:sz="8" w:space="0"/>
              <w:right w:val="single" w:color="auto" w:sz="8" w:space="0"/>
            </w:tcBorders>
            <w:vAlign w:val="center"/>
          </w:tcPr>
          <w:p w14:paraId="755F717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698FF8F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534EA10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0A85459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35CB91D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5DA6B2B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5F2390A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7271B6B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0F7AF54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r>
      <w:tr w14:paraId="096327C5">
        <w:tblPrEx>
          <w:tblCellMar>
            <w:top w:w="0" w:type="dxa"/>
            <w:left w:w="108" w:type="dxa"/>
            <w:bottom w:w="0" w:type="dxa"/>
            <w:right w:w="108" w:type="dxa"/>
          </w:tblCellMar>
        </w:tblPrEx>
        <w:trPr>
          <w:trHeight w:val="435" w:hRule="atLeast"/>
        </w:trPr>
        <w:tc>
          <w:tcPr>
            <w:tcW w:w="0" w:type="auto"/>
            <w:tcBorders>
              <w:top w:val="nil"/>
              <w:left w:val="single" w:color="auto" w:sz="8" w:space="0"/>
              <w:bottom w:val="single" w:color="auto" w:sz="8" w:space="0"/>
              <w:right w:val="single" w:color="auto" w:sz="8" w:space="0"/>
            </w:tcBorders>
            <w:vAlign w:val="center"/>
          </w:tcPr>
          <w:p w14:paraId="2656B92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所有可接受结果的数量</w:t>
            </w:r>
          </w:p>
        </w:tc>
        <w:tc>
          <w:tcPr>
            <w:tcW w:w="0" w:type="auto"/>
            <w:tcBorders>
              <w:top w:val="nil"/>
              <w:left w:val="nil"/>
              <w:bottom w:val="single" w:color="auto" w:sz="8" w:space="0"/>
              <w:right w:val="single" w:color="auto" w:sz="8" w:space="0"/>
            </w:tcBorders>
            <w:vAlign w:val="center"/>
          </w:tcPr>
          <w:p w14:paraId="680A5E9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70DBBAF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38A190F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2942525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705D461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4557D26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55307E3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4067871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5EB60ED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r>
      <w:tr w14:paraId="768CA795">
        <w:tblPrEx>
          <w:tblCellMar>
            <w:top w:w="0" w:type="dxa"/>
            <w:left w:w="108" w:type="dxa"/>
            <w:bottom w:w="0" w:type="dxa"/>
            <w:right w:w="108" w:type="dxa"/>
          </w:tblCellMar>
        </w:tblPrEx>
        <w:trPr>
          <w:trHeight w:val="465" w:hRule="atLeast"/>
        </w:trPr>
        <w:tc>
          <w:tcPr>
            <w:tcW w:w="0" w:type="auto"/>
            <w:tcBorders>
              <w:top w:val="nil"/>
              <w:left w:val="single" w:color="auto" w:sz="8" w:space="0"/>
              <w:bottom w:val="single" w:color="auto" w:sz="8" w:space="0"/>
              <w:right w:val="single" w:color="auto" w:sz="8" w:space="0"/>
            </w:tcBorders>
            <w:vAlign w:val="center"/>
          </w:tcPr>
          <w:p w14:paraId="3BF95AC0">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平均值</w:t>
            </w:r>
            <w:r>
              <w:rPr>
                <w:rFonts w:hint="eastAsia" w:ascii="仿宋_GB2312" w:hAnsi="Times New Roman" w:eastAsia="仿宋_GB2312" w:cs="Times New Roman"/>
                <w:snapToGrid/>
                <w:sz w:val="28"/>
                <w:szCs w:val="28"/>
                <w:lang w:eastAsia="zh-CN"/>
              </w:rPr>
              <w:t>/</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681B5BB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27.90 </w:t>
            </w:r>
          </w:p>
        </w:tc>
        <w:tc>
          <w:tcPr>
            <w:tcW w:w="0" w:type="auto"/>
            <w:tcBorders>
              <w:top w:val="nil"/>
              <w:left w:val="nil"/>
              <w:bottom w:val="single" w:color="auto" w:sz="8" w:space="0"/>
              <w:right w:val="single" w:color="auto" w:sz="8" w:space="0"/>
            </w:tcBorders>
            <w:vAlign w:val="center"/>
          </w:tcPr>
          <w:p w14:paraId="7C99EE1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62.78 </w:t>
            </w:r>
          </w:p>
        </w:tc>
        <w:tc>
          <w:tcPr>
            <w:tcW w:w="0" w:type="auto"/>
            <w:tcBorders>
              <w:top w:val="nil"/>
              <w:left w:val="nil"/>
              <w:bottom w:val="single" w:color="auto" w:sz="8" w:space="0"/>
              <w:right w:val="single" w:color="auto" w:sz="8" w:space="0"/>
            </w:tcBorders>
            <w:vAlign w:val="center"/>
          </w:tcPr>
          <w:p w14:paraId="384EEEA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1219.81 </w:t>
            </w:r>
          </w:p>
        </w:tc>
        <w:tc>
          <w:tcPr>
            <w:tcW w:w="0" w:type="auto"/>
            <w:tcBorders>
              <w:top w:val="nil"/>
              <w:left w:val="nil"/>
              <w:bottom w:val="single" w:color="auto" w:sz="8" w:space="0"/>
              <w:right w:val="single" w:color="auto" w:sz="8" w:space="0"/>
            </w:tcBorders>
            <w:vAlign w:val="center"/>
          </w:tcPr>
          <w:p w14:paraId="472716E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5.09 </w:t>
            </w:r>
          </w:p>
        </w:tc>
        <w:tc>
          <w:tcPr>
            <w:tcW w:w="0" w:type="auto"/>
            <w:tcBorders>
              <w:top w:val="nil"/>
              <w:left w:val="nil"/>
              <w:bottom w:val="single" w:color="auto" w:sz="8" w:space="0"/>
              <w:right w:val="single" w:color="auto" w:sz="8" w:space="0"/>
            </w:tcBorders>
            <w:vAlign w:val="center"/>
          </w:tcPr>
          <w:p w14:paraId="41A73EC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56.46 </w:t>
            </w:r>
          </w:p>
        </w:tc>
        <w:tc>
          <w:tcPr>
            <w:tcW w:w="0" w:type="auto"/>
            <w:tcBorders>
              <w:top w:val="nil"/>
              <w:left w:val="nil"/>
              <w:bottom w:val="single" w:color="auto" w:sz="8" w:space="0"/>
              <w:right w:val="single" w:color="auto" w:sz="8" w:space="0"/>
            </w:tcBorders>
            <w:vAlign w:val="center"/>
          </w:tcPr>
          <w:p w14:paraId="4820AA2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1001.22 </w:t>
            </w:r>
          </w:p>
        </w:tc>
        <w:tc>
          <w:tcPr>
            <w:tcW w:w="0" w:type="auto"/>
            <w:tcBorders>
              <w:top w:val="nil"/>
              <w:left w:val="nil"/>
              <w:bottom w:val="single" w:color="auto" w:sz="8" w:space="0"/>
              <w:right w:val="single" w:color="auto" w:sz="8" w:space="0"/>
            </w:tcBorders>
            <w:vAlign w:val="center"/>
          </w:tcPr>
          <w:p w14:paraId="282D04D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9.34 </w:t>
            </w:r>
          </w:p>
        </w:tc>
        <w:tc>
          <w:tcPr>
            <w:tcW w:w="0" w:type="auto"/>
            <w:tcBorders>
              <w:top w:val="nil"/>
              <w:left w:val="nil"/>
              <w:bottom w:val="single" w:color="auto" w:sz="8" w:space="0"/>
              <w:right w:val="single" w:color="auto" w:sz="8" w:space="0"/>
            </w:tcBorders>
            <w:vAlign w:val="center"/>
          </w:tcPr>
          <w:p w14:paraId="621FA86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58.02 </w:t>
            </w:r>
          </w:p>
        </w:tc>
        <w:tc>
          <w:tcPr>
            <w:tcW w:w="0" w:type="auto"/>
            <w:tcBorders>
              <w:top w:val="nil"/>
              <w:left w:val="nil"/>
              <w:bottom w:val="single" w:color="auto" w:sz="8" w:space="0"/>
              <w:right w:val="single" w:color="auto" w:sz="8" w:space="0"/>
            </w:tcBorders>
            <w:vAlign w:val="center"/>
          </w:tcPr>
          <w:p w14:paraId="738CAB1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1028.01 </w:t>
            </w:r>
          </w:p>
        </w:tc>
      </w:tr>
      <w:tr w14:paraId="687292C6">
        <w:tblPrEx>
          <w:tblCellMar>
            <w:top w:w="0" w:type="dxa"/>
            <w:left w:w="108" w:type="dxa"/>
            <w:bottom w:w="0" w:type="dxa"/>
            <w:right w:w="108" w:type="dxa"/>
          </w:tblCellMar>
        </w:tblPrEx>
        <w:trPr>
          <w:trHeight w:val="705" w:hRule="atLeast"/>
        </w:trPr>
        <w:tc>
          <w:tcPr>
            <w:tcW w:w="0" w:type="auto"/>
            <w:tcBorders>
              <w:top w:val="nil"/>
              <w:left w:val="single" w:color="auto" w:sz="8" w:space="0"/>
              <w:bottom w:val="single" w:color="auto" w:sz="8" w:space="0"/>
              <w:right w:val="single" w:color="auto" w:sz="8" w:space="0"/>
            </w:tcBorders>
            <w:vAlign w:val="center"/>
          </w:tcPr>
          <w:p w14:paraId="0D0606AD">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重复性的标准偏差，</w:t>
            </w:r>
            <w:r>
              <w:rPr>
                <w:rFonts w:hint="eastAsia" w:ascii="仿宋_GB2312" w:hAnsi="Times New Roman" w:eastAsia="仿宋_GB2312" w:cs="Times New Roman"/>
                <w:snapToGrid/>
                <w:sz w:val="28"/>
                <w:szCs w:val="28"/>
                <w:lang w:eastAsia="zh-CN"/>
              </w:rPr>
              <w:t>S</w:t>
            </w:r>
            <w:r>
              <w:rPr>
                <w:rFonts w:hint="eastAsia" w:ascii="仿宋_GB2312" w:hAnsi="Times New Roman" w:eastAsia="仿宋_GB2312" w:cs="Times New Roman"/>
                <w:snapToGrid/>
                <w:sz w:val="28"/>
                <w:szCs w:val="28"/>
                <w:vertAlign w:val="subscript"/>
                <w:lang w:eastAsia="zh-CN"/>
              </w:rPr>
              <w:t>r</w:t>
            </w:r>
            <w:r>
              <w:rPr>
                <w:rFonts w:hint="eastAsia" w:ascii="仿宋_GB2312" w:hAnsi="Times New Roman" w:eastAsia="仿宋_GB2312" w:cs="Times New Roman"/>
                <w:snapToGrid/>
                <w:sz w:val="28"/>
                <w:szCs w:val="28"/>
                <w:lang w:eastAsia="zh-CN"/>
              </w:rPr>
              <w:t>/</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3B3AE4F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2.23 </w:t>
            </w:r>
          </w:p>
        </w:tc>
        <w:tc>
          <w:tcPr>
            <w:tcW w:w="0" w:type="auto"/>
            <w:tcBorders>
              <w:top w:val="nil"/>
              <w:left w:val="nil"/>
              <w:bottom w:val="single" w:color="auto" w:sz="8" w:space="0"/>
              <w:right w:val="single" w:color="auto" w:sz="8" w:space="0"/>
            </w:tcBorders>
            <w:vAlign w:val="center"/>
          </w:tcPr>
          <w:p w14:paraId="5D6E30C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4.27 </w:t>
            </w:r>
          </w:p>
        </w:tc>
        <w:tc>
          <w:tcPr>
            <w:tcW w:w="0" w:type="auto"/>
            <w:tcBorders>
              <w:top w:val="nil"/>
              <w:left w:val="nil"/>
              <w:bottom w:val="single" w:color="auto" w:sz="8" w:space="0"/>
              <w:right w:val="single" w:color="auto" w:sz="8" w:space="0"/>
            </w:tcBorders>
            <w:vAlign w:val="center"/>
          </w:tcPr>
          <w:p w14:paraId="6751BE0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77.34 </w:t>
            </w:r>
          </w:p>
        </w:tc>
        <w:tc>
          <w:tcPr>
            <w:tcW w:w="0" w:type="auto"/>
            <w:tcBorders>
              <w:top w:val="nil"/>
              <w:left w:val="nil"/>
              <w:bottom w:val="single" w:color="auto" w:sz="8" w:space="0"/>
              <w:right w:val="single" w:color="auto" w:sz="8" w:space="0"/>
            </w:tcBorders>
            <w:vAlign w:val="center"/>
          </w:tcPr>
          <w:p w14:paraId="45F3B87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0.40 </w:t>
            </w:r>
          </w:p>
        </w:tc>
        <w:tc>
          <w:tcPr>
            <w:tcW w:w="0" w:type="auto"/>
            <w:tcBorders>
              <w:top w:val="nil"/>
              <w:left w:val="nil"/>
              <w:bottom w:val="single" w:color="auto" w:sz="8" w:space="0"/>
              <w:right w:val="single" w:color="auto" w:sz="8" w:space="0"/>
            </w:tcBorders>
            <w:vAlign w:val="center"/>
          </w:tcPr>
          <w:p w14:paraId="31F836E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4.18 </w:t>
            </w:r>
          </w:p>
        </w:tc>
        <w:tc>
          <w:tcPr>
            <w:tcW w:w="0" w:type="auto"/>
            <w:tcBorders>
              <w:top w:val="nil"/>
              <w:left w:val="nil"/>
              <w:bottom w:val="single" w:color="auto" w:sz="8" w:space="0"/>
              <w:right w:val="single" w:color="auto" w:sz="8" w:space="0"/>
            </w:tcBorders>
            <w:vAlign w:val="center"/>
          </w:tcPr>
          <w:p w14:paraId="1A5ED99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80.18 </w:t>
            </w:r>
          </w:p>
        </w:tc>
        <w:tc>
          <w:tcPr>
            <w:tcW w:w="0" w:type="auto"/>
            <w:tcBorders>
              <w:top w:val="nil"/>
              <w:left w:val="nil"/>
              <w:bottom w:val="single" w:color="auto" w:sz="8" w:space="0"/>
              <w:right w:val="single" w:color="auto" w:sz="8" w:space="0"/>
            </w:tcBorders>
            <w:vAlign w:val="center"/>
          </w:tcPr>
          <w:p w14:paraId="43CE4CF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0.77 </w:t>
            </w:r>
          </w:p>
        </w:tc>
        <w:tc>
          <w:tcPr>
            <w:tcW w:w="0" w:type="auto"/>
            <w:tcBorders>
              <w:top w:val="nil"/>
              <w:left w:val="nil"/>
              <w:bottom w:val="single" w:color="auto" w:sz="8" w:space="0"/>
              <w:right w:val="single" w:color="auto" w:sz="8" w:space="0"/>
            </w:tcBorders>
            <w:vAlign w:val="center"/>
          </w:tcPr>
          <w:p w14:paraId="5C6CB5F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3.39 </w:t>
            </w:r>
          </w:p>
        </w:tc>
        <w:tc>
          <w:tcPr>
            <w:tcW w:w="0" w:type="auto"/>
            <w:tcBorders>
              <w:top w:val="nil"/>
              <w:left w:val="nil"/>
              <w:bottom w:val="single" w:color="auto" w:sz="8" w:space="0"/>
              <w:right w:val="single" w:color="auto" w:sz="8" w:space="0"/>
            </w:tcBorders>
            <w:vAlign w:val="center"/>
          </w:tcPr>
          <w:p w14:paraId="518EA59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80.93 </w:t>
            </w:r>
          </w:p>
        </w:tc>
      </w:tr>
      <w:tr w14:paraId="1FD6B332">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0E75B3BD">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重复性的变异系数</w:t>
            </w:r>
            <w:r>
              <w:rPr>
                <w:rFonts w:hint="eastAsia" w:ascii="仿宋_GB2312" w:hAnsi="Times New Roman" w:eastAsia="仿宋_GB2312" w:cs="Times New Roman"/>
                <w:snapToGrid/>
                <w:sz w:val="28"/>
                <w:szCs w:val="28"/>
                <w:lang w:eastAsia="zh-CN"/>
              </w:rPr>
              <w:t>/%</w:t>
            </w:r>
          </w:p>
        </w:tc>
        <w:tc>
          <w:tcPr>
            <w:tcW w:w="0" w:type="auto"/>
            <w:tcBorders>
              <w:top w:val="nil"/>
              <w:left w:val="nil"/>
              <w:bottom w:val="single" w:color="auto" w:sz="8" w:space="0"/>
              <w:right w:val="single" w:color="auto" w:sz="8" w:space="0"/>
            </w:tcBorders>
            <w:vAlign w:val="center"/>
          </w:tcPr>
          <w:p w14:paraId="547D0C2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7.99%</w:t>
            </w:r>
          </w:p>
        </w:tc>
        <w:tc>
          <w:tcPr>
            <w:tcW w:w="0" w:type="auto"/>
            <w:tcBorders>
              <w:top w:val="nil"/>
              <w:left w:val="nil"/>
              <w:bottom w:val="single" w:color="auto" w:sz="8" w:space="0"/>
              <w:right w:val="single" w:color="auto" w:sz="8" w:space="0"/>
            </w:tcBorders>
            <w:vAlign w:val="center"/>
          </w:tcPr>
          <w:p w14:paraId="5C486B1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6.80%</w:t>
            </w:r>
          </w:p>
        </w:tc>
        <w:tc>
          <w:tcPr>
            <w:tcW w:w="0" w:type="auto"/>
            <w:tcBorders>
              <w:top w:val="nil"/>
              <w:left w:val="nil"/>
              <w:bottom w:val="single" w:color="auto" w:sz="8" w:space="0"/>
              <w:right w:val="single" w:color="auto" w:sz="8" w:space="0"/>
            </w:tcBorders>
            <w:vAlign w:val="center"/>
          </w:tcPr>
          <w:p w14:paraId="614053C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6.34%</w:t>
            </w:r>
          </w:p>
        </w:tc>
        <w:tc>
          <w:tcPr>
            <w:tcW w:w="0" w:type="auto"/>
            <w:tcBorders>
              <w:top w:val="nil"/>
              <w:left w:val="nil"/>
              <w:bottom w:val="single" w:color="auto" w:sz="8" w:space="0"/>
              <w:right w:val="single" w:color="auto" w:sz="8" w:space="0"/>
            </w:tcBorders>
            <w:vAlign w:val="center"/>
          </w:tcPr>
          <w:p w14:paraId="7BDAC2A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7.81%</w:t>
            </w:r>
          </w:p>
        </w:tc>
        <w:tc>
          <w:tcPr>
            <w:tcW w:w="0" w:type="auto"/>
            <w:tcBorders>
              <w:top w:val="nil"/>
              <w:left w:val="nil"/>
              <w:bottom w:val="single" w:color="auto" w:sz="8" w:space="0"/>
              <w:right w:val="single" w:color="auto" w:sz="8" w:space="0"/>
            </w:tcBorders>
            <w:vAlign w:val="center"/>
          </w:tcPr>
          <w:p w14:paraId="126A2D7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7.40%</w:t>
            </w:r>
          </w:p>
        </w:tc>
        <w:tc>
          <w:tcPr>
            <w:tcW w:w="0" w:type="auto"/>
            <w:tcBorders>
              <w:top w:val="nil"/>
              <w:left w:val="nil"/>
              <w:bottom w:val="single" w:color="auto" w:sz="8" w:space="0"/>
              <w:right w:val="single" w:color="auto" w:sz="8" w:space="0"/>
            </w:tcBorders>
            <w:vAlign w:val="center"/>
          </w:tcPr>
          <w:p w14:paraId="0E5F6CC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8.01%</w:t>
            </w:r>
          </w:p>
        </w:tc>
        <w:tc>
          <w:tcPr>
            <w:tcW w:w="0" w:type="auto"/>
            <w:tcBorders>
              <w:top w:val="nil"/>
              <w:left w:val="nil"/>
              <w:bottom w:val="single" w:color="auto" w:sz="8" w:space="0"/>
              <w:right w:val="single" w:color="auto" w:sz="8" w:space="0"/>
            </w:tcBorders>
            <w:vAlign w:val="center"/>
          </w:tcPr>
          <w:p w14:paraId="7DDCBE6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8.25%</w:t>
            </w:r>
          </w:p>
        </w:tc>
        <w:tc>
          <w:tcPr>
            <w:tcW w:w="0" w:type="auto"/>
            <w:tcBorders>
              <w:top w:val="nil"/>
              <w:left w:val="nil"/>
              <w:bottom w:val="single" w:color="auto" w:sz="8" w:space="0"/>
              <w:right w:val="single" w:color="auto" w:sz="8" w:space="0"/>
            </w:tcBorders>
            <w:vAlign w:val="center"/>
          </w:tcPr>
          <w:p w14:paraId="18811A1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5.84%</w:t>
            </w:r>
          </w:p>
        </w:tc>
        <w:tc>
          <w:tcPr>
            <w:tcW w:w="0" w:type="auto"/>
            <w:tcBorders>
              <w:top w:val="nil"/>
              <w:left w:val="nil"/>
              <w:bottom w:val="single" w:color="auto" w:sz="8" w:space="0"/>
              <w:right w:val="single" w:color="auto" w:sz="8" w:space="0"/>
            </w:tcBorders>
            <w:vAlign w:val="center"/>
          </w:tcPr>
          <w:p w14:paraId="2BD1848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7.87%</w:t>
            </w:r>
          </w:p>
        </w:tc>
      </w:tr>
      <w:tr w14:paraId="79D27395">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0AA551D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重复性限值，</w:t>
            </w:r>
            <w:r>
              <w:rPr>
                <w:rFonts w:hint="eastAsia" w:ascii="仿宋_GB2312" w:hAnsi="Times New Roman" w:eastAsia="仿宋_GB2312" w:cs="Times New Roman"/>
                <w:snapToGrid/>
                <w:sz w:val="28"/>
                <w:szCs w:val="28"/>
                <w:lang w:eastAsia="zh-CN"/>
              </w:rPr>
              <w:t>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034091C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6.31 </w:t>
            </w:r>
          </w:p>
        </w:tc>
        <w:tc>
          <w:tcPr>
            <w:tcW w:w="0" w:type="auto"/>
            <w:tcBorders>
              <w:top w:val="nil"/>
              <w:left w:val="nil"/>
              <w:bottom w:val="single" w:color="auto" w:sz="8" w:space="0"/>
              <w:right w:val="single" w:color="auto" w:sz="8" w:space="0"/>
            </w:tcBorders>
            <w:vAlign w:val="center"/>
          </w:tcPr>
          <w:p w14:paraId="5F2614E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12.08 </w:t>
            </w:r>
          </w:p>
        </w:tc>
        <w:tc>
          <w:tcPr>
            <w:tcW w:w="0" w:type="auto"/>
            <w:tcBorders>
              <w:top w:val="nil"/>
              <w:left w:val="nil"/>
              <w:bottom w:val="single" w:color="auto" w:sz="8" w:space="0"/>
              <w:right w:val="single" w:color="auto" w:sz="8" w:space="0"/>
            </w:tcBorders>
            <w:vAlign w:val="center"/>
          </w:tcPr>
          <w:p w14:paraId="52FCBAE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218.86 </w:t>
            </w:r>
          </w:p>
        </w:tc>
        <w:tc>
          <w:tcPr>
            <w:tcW w:w="0" w:type="auto"/>
            <w:tcBorders>
              <w:top w:val="nil"/>
              <w:left w:val="nil"/>
              <w:bottom w:val="single" w:color="auto" w:sz="8" w:space="0"/>
              <w:right w:val="single" w:color="auto" w:sz="8" w:space="0"/>
            </w:tcBorders>
            <w:vAlign w:val="center"/>
          </w:tcPr>
          <w:p w14:paraId="449C4B9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1.13 </w:t>
            </w:r>
          </w:p>
        </w:tc>
        <w:tc>
          <w:tcPr>
            <w:tcW w:w="0" w:type="auto"/>
            <w:tcBorders>
              <w:top w:val="nil"/>
              <w:left w:val="nil"/>
              <w:bottom w:val="single" w:color="auto" w:sz="8" w:space="0"/>
              <w:right w:val="single" w:color="auto" w:sz="8" w:space="0"/>
            </w:tcBorders>
            <w:vAlign w:val="center"/>
          </w:tcPr>
          <w:p w14:paraId="3B0C1DB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11.82 </w:t>
            </w:r>
          </w:p>
        </w:tc>
        <w:tc>
          <w:tcPr>
            <w:tcW w:w="0" w:type="auto"/>
            <w:tcBorders>
              <w:top w:val="nil"/>
              <w:left w:val="nil"/>
              <w:bottom w:val="single" w:color="auto" w:sz="8" w:space="0"/>
              <w:right w:val="single" w:color="auto" w:sz="8" w:space="0"/>
            </w:tcBorders>
            <w:vAlign w:val="center"/>
          </w:tcPr>
          <w:p w14:paraId="5ADC009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226.90 </w:t>
            </w:r>
          </w:p>
        </w:tc>
        <w:tc>
          <w:tcPr>
            <w:tcW w:w="0" w:type="auto"/>
            <w:tcBorders>
              <w:top w:val="nil"/>
              <w:left w:val="nil"/>
              <w:bottom w:val="single" w:color="auto" w:sz="8" w:space="0"/>
              <w:right w:val="single" w:color="auto" w:sz="8" w:space="0"/>
            </w:tcBorders>
            <w:vAlign w:val="center"/>
          </w:tcPr>
          <w:p w14:paraId="450F934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2.18 </w:t>
            </w:r>
          </w:p>
        </w:tc>
        <w:tc>
          <w:tcPr>
            <w:tcW w:w="0" w:type="auto"/>
            <w:tcBorders>
              <w:top w:val="nil"/>
              <w:left w:val="nil"/>
              <w:bottom w:val="single" w:color="auto" w:sz="8" w:space="0"/>
              <w:right w:val="single" w:color="auto" w:sz="8" w:space="0"/>
            </w:tcBorders>
            <w:vAlign w:val="center"/>
          </w:tcPr>
          <w:p w14:paraId="0191A5E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9.59 </w:t>
            </w:r>
          </w:p>
        </w:tc>
        <w:tc>
          <w:tcPr>
            <w:tcW w:w="0" w:type="auto"/>
            <w:tcBorders>
              <w:top w:val="nil"/>
              <w:left w:val="nil"/>
              <w:bottom w:val="single" w:color="auto" w:sz="8" w:space="0"/>
              <w:right w:val="single" w:color="auto" w:sz="8" w:space="0"/>
            </w:tcBorders>
            <w:vAlign w:val="center"/>
          </w:tcPr>
          <w:p w14:paraId="4B96F8C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229.02 </w:t>
            </w:r>
          </w:p>
        </w:tc>
      </w:tr>
      <w:tr w14:paraId="76288C23">
        <w:tblPrEx>
          <w:tblCellMar>
            <w:top w:w="0" w:type="dxa"/>
            <w:left w:w="108" w:type="dxa"/>
            <w:bottom w:w="0" w:type="dxa"/>
            <w:right w:w="108" w:type="dxa"/>
          </w:tblCellMar>
        </w:tblPrEx>
        <w:trPr>
          <w:trHeight w:val="675" w:hRule="atLeast"/>
        </w:trPr>
        <w:tc>
          <w:tcPr>
            <w:tcW w:w="0" w:type="auto"/>
            <w:tcBorders>
              <w:top w:val="nil"/>
              <w:left w:val="single" w:color="auto" w:sz="8" w:space="0"/>
              <w:bottom w:val="single" w:color="auto" w:sz="8" w:space="0"/>
              <w:right w:val="single" w:color="auto" w:sz="8" w:space="0"/>
            </w:tcBorders>
            <w:vAlign w:val="center"/>
          </w:tcPr>
          <w:p w14:paraId="19A9148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再现性标准偏差，</w:t>
            </w:r>
            <w:r>
              <w:rPr>
                <w:rFonts w:hint="eastAsia" w:ascii="仿宋_GB2312" w:hAnsi="Times New Roman" w:eastAsia="仿宋_GB2312" w:cs="Times New Roman"/>
                <w:snapToGrid/>
                <w:sz w:val="28"/>
                <w:szCs w:val="28"/>
                <w:lang w:eastAsia="zh-CN"/>
              </w:rPr>
              <w:t>SR/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0684C95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2.24 </w:t>
            </w:r>
          </w:p>
        </w:tc>
        <w:tc>
          <w:tcPr>
            <w:tcW w:w="0" w:type="auto"/>
            <w:tcBorders>
              <w:top w:val="nil"/>
              <w:left w:val="nil"/>
              <w:bottom w:val="single" w:color="auto" w:sz="8" w:space="0"/>
              <w:right w:val="single" w:color="auto" w:sz="8" w:space="0"/>
            </w:tcBorders>
            <w:vAlign w:val="center"/>
          </w:tcPr>
          <w:p w14:paraId="2F2C1F9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5.26 </w:t>
            </w:r>
          </w:p>
        </w:tc>
        <w:tc>
          <w:tcPr>
            <w:tcW w:w="0" w:type="auto"/>
            <w:tcBorders>
              <w:top w:val="nil"/>
              <w:left w:val="nil"/>
              <w:bottom w:val="single" w:color="auto" w:sz="8" w:space="0"/>
              <w:right w:val="single" w:color="auto" w:sz="8" w:space="0"/>
            </w:tcBorders>
            <w:vAlign w:val="center"/>
          </w:tcPr>
          <w:p w14:paraId="4AC3A9C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131.17 </w:t>
            </w:r>
          </w:p>
        </w:tc>
        <w:tc>
          <w:tcPr>
            <w:tcW w:w="0" w:type="auto"/>
            <w:tcBorders>
              <w:top w:val="nil"/>
              <w:left w:val="nil"/>
              <w:bottom w:val="single" w:color="auto" w:sz="8" w:space="0"/>
              <w:right w:val="single" w:color="auto" w:sz="8" w:space="0"/>
            </w:tcBorders>
            <w:vAlign w:val="center"/>
          </w:tcPr>
          <w:p w14:paraId="4F56438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0.47 </w:t>
            </w:r>
          </w:p>
        </w:tc>
        <w:tc>
          <w:tcPr>
            <w:tcW w:w="0" w:type="auto"/>
            <w:tcBorders>
              <w:top w:val="nil"/>
              <w:left w:val="nil"/>
              <w:bottom w:val="single" w:color="auto" w:sz="8" w:space="0"/>
              <w:right w:val="single" w:color="auto" w:sz="8" w:space="0"/>
            </w:tcBorders>
            <w:vAlign w:val="center"/>
          </w:tcPr>
          <w:p w14:paraId="3B68E63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6.12 </w:t>
            </w:r>
          </w:p>
        </w:tc>
        <w:tc>
          <w:tcPr>
            <w:tcW w:w="0" w:type="auto"/>
            <w:tcBorders>
              <w:top w:val="nil"/>
              <w:left w:val="nil"/>
              <w:bottom w:val="single" w:color="auto" w:sz="8" w:space="0"/>
              <w:right w:val="single" w:color="auto" w:sz="8" w:space="0"/>
            </w:tcBorders>
            <w:vAlign w:val="center"/>
          </w:tcPr>
          <w:p w14:paraId="4254757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81.51 </w:t>
            </w:r>
          </w:p>
        </w:tc>
        <w:tc>
          <w:tcPr>
            <w:tcW w:w="0" w:type="auto"/>
            <w:tcBorders>
              <w:top w:val="nil"/>
              <w:left w:val="nil"/>
              <w:bottom w:val="single" w:color="auto" w:sz="8" w:space="0"/>
              <w:right w:val="single" w:color="auto" w:sz="8" w:space="0"/>
            </w:tcBorders>
            <w:vAlign w:val="center"/>
          </w:tcPr>
          <w:p w14:paraId="3D2C2E6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0.77 </w:t>
            </w:r>
          </w:p>
        </w:tc>
        <w:tc>
          <w:tcPr>
            <w:tcW w:w="0" w:type="auto"/>
            <w:tcBorders>
              <w:top w:val="nil"/>
              <w:left w:val="nil"/>
              <w:bottom w:val="single" w:color="auto" w:sz="8" w:space="0"/>
              <w:right w:val="single" w:color="auto" w:sz="8" w:space="0"/>
            </w:tcBorders>
            <w:vAlign w:val="center"/>
          </w:tcPr>
          <w:p w14:paraId="62FBFD4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4.69 </w:t>
            </w:r>
          </w:p>
        </w:tc>
        <w:tc>
          <w:tcPr>
            <w:tcW w:w="0" w:type="auto"/>
            <w:tcBorders>
              <w:top w:val="nil"/>
              <w:left w:val="nil"/>
              <w:bottom w:val="single" w:color="auto" w:sz="8" w:space="0"/>
              <w:right w:val="single" w:color="auto" w:sz="8" w:space="0"/>
            </w:tcBorders>
            <w:vAlign w:val="center"/>
          </w:tcPr>
          <w:p w14:paraId="783075E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103.70 </w:t>
            </w:r>
          </w:p>
        </w:tc>
      </w:tr>
      <w:tr w14:paraId="4AC21AF2">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0C951DE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再现性的变异系数</w:t>
            </w:r>
            <w:r>
              <w:rPr>
                <w:rFonts w:hint="eastAsia" w:ascii="仿宋_GB2312" w:hAnsi="Times New Roman" w:eastAsia="仿宋_GB2312" w:cs="Times New Roman"/>
                <w:snapToGrid/>
                <w:sz w:val="28"/>
                <w:szCs w:val="28"/>
                <w:lang w:eastAsia="zh-CN"/>
              </w:rPr>
              <w:t>/%</w:t>
            </w:r>
          </w:p>
        </w:tc>
        <w:tc>
          <w:tcPr>
            <w:tcW w:w="0" w:type="auto"/>
            <w:tcBorders>
              <w:top w:val="nil"/>
              <w:left w:val="nil"/>
              <w:bottom w:val="single" w:color="auto" w:sz="8" w:space="0"/>
              <w:right w:val="single" w:color="auto" w:sz="8" w:space="0"/>
            </w:tcBorders>
            <w:vAlign w:val="center"/>
          </w:tcPr>
          <w:p w14:paraId="4FA975F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8.01%</w:t>
            </w:r>
          </w:p>
        </w:tc>
        <w:tc>
          <w:tcPr>
            <w:tcW w:w="0" w:type="auto"/>
            <w:tcBorders>
              <w:top w:val="nil"/>
              <w:left w:val="nil"/>
              <w:bottom w:val="single" w:color="auto" w:sz="8" w:space="0"/>
              <w:right w:val="single" w:color="auto" w:sz="8" w:space="0"/>
            </w:tcBorders>
            <w:vAlign w:val="center"/>
          </w:tcPr>
          <w:p w14:paraId="331E99E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8.38%</w:t>
            </w:r>
          </w:p>
        </w:tc>
        <w:tc>
          <w:tcPr>
            <w:tcW w:w="0" w:type="auto"/>
            <w:tcBorders>
              <w:top w:val="nil"/>
              <w:left w:val="nil"/>
              <w:bottom w:val="single" w:color="auto" w:sz="8" w:space="0"/>
              <w:right w:val="single" w:color="auto" w:sz="8" w:space="0"/>
            </w:tcBorders>
            <w:vAlign w:val="center"/>
          </w:tcPr>
          <w:p w14:paraId="38024C3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10.75%</w:t>
            </w:r>
          </w:p>
        </w:tc>
        <w:tc>
          <w:tcPr>
            <w:tcW w:w="0" w:type="auto"/>
            <w:tcBorders>
              <w:top w:val="nil"/>
              <w:left w:val="nil"/>
              <w:bottom w:val="single" w:color="auto" w:sz="8" w:space="0"/>
              <w:right w:val="single" w:color="auto" w:sz="8" w:space="0"/>
            </w:tcBorders>
            <w:vAlign w:val="center"/>
          </w:tcPr>
          <w:p w14:paraId="4B31CC8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9.14%</w:t>
            </w:r>
          </w:p>
        </w:tc>
        <w:tc>
          <w:tcPr>
            <w:tcW w:w="0" w:type="auto"/>
            <w:tcBorders>
              <w:top w:val="nil"/>
              <w:left w:val="nil"/>
              <w:bottom w:val="single" w:color="auto" w:sz="8" w:space="0"/>
              <w:right w:val="single" w:color="auto" w:sz="8" w:space="0"/>
            </w:tcBorders>
            <w:vAlign w:val="center"/>
          </w:tcPr>
          <w:p w14:paraId="507FC03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10.83%</w:t>
            </w:r>
          </w:p>
        </w:tc>
        <w:tc>
          <w:tcPr>
            <w:tcW w:w="0" w:type="auto"/>
            <w:tcBorders>
              <w:top w:val="nil"/>
              <w:left w:val="nil"/>
              <w:bottom w:val="single" w:color="auto" w:sz="8" w:space="0"/>
              <w:right w:val="single" w:color="auto" w:sz="8" w:space="0"/>
            </w:tcBorders>
            <w:vAlign w:val="center"/>
          </w:tcPr>
          <w:p w14:paraId="4FFCE24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8.14%</w:t>
            </w:r>
          </w:p>
        </w:tc>
        <w:tc>
          <w:tcPr>
            <w:tcW w:w="0" w:type="auto"/>
            <w:tcBorders>
              <w:top w:val="nil"/>
              <w:left w:val="nil"/>
              <w:bottom w:val="single" w:color="auto" w:sz="8" w:space="0"/>
              <w:right w:val="single" w:color="auto" w:sz="8" w:space="0"/>
            </w:tcBorders>
            <w:vAlign w:val="center"/>
          </w:tcPr>
          <w:p w14:paraId="3381ACC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8.25%</w:t>
            </w:r>
          </w:p>
        </w:tc>
        <w:tc>
          <w:tcPr>
            <w:tcW w:w="0" w:type="auto"/>
            <w:tcBorders>
              <w:top w:val="nil"/>
              <w:left w:val="nil"/>
              <w:bottom w:val="single" w:color="auto" w:sz="8" w:space="0"/>
              <w:right w:val="single" w:color="auto" w:sz="8" w:space="0"/>
            </w:tcBorders>
            <w:vAlign w:val="center"/>
          </w:tcPr>
          <w:p w14:paraId="10CD8F0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8.08%</w:t>
            </w:r>
          </w:p>
        </w:tc>
        <w:tc>
          <w:tcPr>
            <w:tcW w:w="0" w:type="auto"/>
            <w:tcBorders>
              <w:top w:val="nil"/>
              <w:left w:val="nil"/>
              <w:bottom w:val="single" w:color="auto" w:sz="8" w:space="0"/>
              <w:right w:val="single" w:color="auto" w:sz="8" w:space="0"/>
            </w:tcBorders>
            <w:vAlign w:val="center"/>
          </w:tcPr>
          <w:p w14:paraId="38F5DA3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10.09%</w:t>
            </w:r>
          </w:p>
        </w:tc>
      </w:tr>
      <w:tr w14:paraId="7B10C181">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1390860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再现性限值，</w:t>
            </w:r>
            <w:r>
              <w:rPr>
                <w:rFonts w:hint="eastAsia" w:ascii="仿宋_GB2312" w:hAnsi="Times New Roman" w:eastAsia="仿宋_GB2312" w:cs="Times New Roman"/>
                <w:snapToGrid/>
                <w:sz w:val="28"/>
                <w:szCs w:val="28"/>
                <w:lang w:eastAsia="zh-CN"/>
              </w:rPr>
              <w:t>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2A72019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6.33 </w:t>
            </w:r>
          </w:p>
        </w:tc>
        <w:tc>
          <w:tcPr>
            <w:tcW w:w="0" w:type="auto"/>
            <w:tcBorders>
              <w:top w:val="nil"/>
              <w:left w:val="nil"/>
              <w:bottom w:val="single" w:color="auto" w:sz="8" w:space="0"/>
              <w:right w:val="single" w:color="auto" w:sz="8" w:space="0"/>
            </w:tcBorders>
            <w:vAlign w:val="center"/>
          </w:tcPr>
          <w:p w14:paraId="72B4229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14.89 </w:t>
            </w:r>
          </w:p>
        </w:tc>
        <w:tc>
          <w:tcPr>
            <w:tcW w:w="0" w:type="auto"/>
            <w:tcBorders>
              <w:top w:val="nil"/>
              <w:left w:val="nil"/>
              <w:bottom w:val="single" w:color="auto" w:sz="8" w:space="0"/>
              <w:right w:val="single" w:color="auto" w:sz="8" w:space="0"/>
            </w:tcBorders>
            <w:vAlign w:val="center"/>
          </w:tcPr>
          <w:p w14:paraId="03A1180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371.21 </w:t>
            </w:r>
          </w:p>
        </w:tc>
        <w:tc>
          <w:tcPr>
            <w:tcW w:w="0" w:type="auto"/>
            <w:tcBorders>
              <w:top w:val="nil"/>
              <w:left w:val="nil"/>
              <w:bottom w:val="single" w:color="auto" w:sz="8" w:space="0"/>
              <w:right w:val="single" w:color="auto" w:sz="8" w:space="0"/>
            </w:tcBorders>
            <w:vAlign w:val="center"/>
          </w:tcPr>
          <w:p w14:paraId="5622F47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1.32 </w:t>
            </w:r>
          </w:p>
        </w:tc>
        <w:tc>
          <w:tcPr>
            <w:tcW w:w="0" w:type="auto"/>
            <w:tcBorders>
              <w:top w:val="nil"/>
              <w:left w:val="nil"/>
              <w:bottom w:val="single" w:color="auto" w:sz="8" w:space="0"/>
              <w:right w:val="single" w:color="auto" w:sz="8" w:space="0"/>
            </w:tcBorders>
            <w:vAlign w:val="center"/>
          </w:tcPr>
          <w:p w14:paraId="16088C9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17.31 </w:t>
            </w:r>
          </w:p>
        </w:tc>
        <w:tc>
          <w:tcPr>
            <w:tcW w:w="0" w:type="auto"/>
            <w:tcBorders>
              <w:top w:val="nil"/>
              <w:left w:val="nil"/>
              <w:bottom w:val="single" w:color="auto" w:sz="8" w:space="0"/>
              <w:right w:val="single" w:color="auto" w:sz="8" w:space="0"/>
            </w:tcBorders>
            <w:vAlign w:val="center"/>
          </w:tcPr>
          <w:p w14:paraId="610621C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230.66 </w:t>
            </w:r>
          </w:p>
        </w:tc>
        <w:tc>
          <w:tcPr>
            <w:tcW w:w="0" w:type="auto"/>
            <w:tcBorders>
              <w:top w:val="nil"/>
              <w:left w:val="nil"/>
              <w:bottom w:val="single" w:color="auto" w:sz="8" w:space="0"/>
              <w:right w:val="single" w:color="auto" w:sz="8" w:space="0"/>
            </w:tcBorders>
            <w:vAlign w:val="center"/>
          </w:tcPr>
          <w:p w14:paraId="434B57A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2.18 </w:t>
            </w:r>
          </w:p>
        </w:tc>
        <w:tc>
          <w:tcPr>
            <w:tcW w:w="0" w:type="auto"/>
            <w:tcBorders>
              <w:top w:val="nil"/>
              <w:left w:val="nil"/>
              <w:bottom w:val="single" w:color="auto" w:sz="8" w:space="0"/>
              <w:right w:val="single" w:color="auto" w:sz="8" w:space="0"/>
            </w:tcBorders>
            <w:vAlign w:val="center"/>
          </w:tcPr>
          <w:p w14:paraId="3C6E01D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13.27 </w:t>
            </w:r>
          </w:p>
        </w:tc>
        <w:tc>
          <w:tcPr>
            <w:tcW w:w="0" w:type="auto"/>
            <w:tcBorders>
              <w:top w:val="nil"/>
              <w:left w:val="nil"/>
              <w:bottom w:val="single" w:color="auto" w:sz="8" w:space="0"/>
              <w:right w:val="single" w:color="auto" w:sz="8" w:space="0"/>
            </w:tcBorders>
            <w:vAlign w:val="center"/>
          </w:tcPr>
          <w:p w14:paraId="6348CDE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293.48 </w:t>
            </w:r>
          </w:p>
        </w:tc>
      </w:tr>
      <w:tr w14:paraId="4EC65B4D">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4CDC6BD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HorRat</w:t>
            </w:r>
            <w:r>
              <w:rPr>
                <w:rFonts w:hint="eastAsia" w:ascii="仿宋_GB2312" w:hAnsi="宋体" w:eastAsia="仿宋_GB2312" w:cs="Times New Roman"/>
                <w:snapToGrid/>
                <w:sz w:val="28"/>
                <w:szCs w:val="28"/>
                <w:lang w:eastAsia="zh-CN"/>
              </w:rPr>
              <w:t>值</w:t>
            </w:r>
          </w:p>
        </w:tc>
        <w:tc>
          <w:tcPr>
            <w:tcW w:w="0" w:type="auto"/>
            <w:tcBorders>
              <w:top w:val="nil"/>
              <w:left w:val="nil"/>
              <w:bottom w:val="single" w:color="auto" w:sz="8" w:space="0"/>
              <w:right w:val="single" w:color="auto" w:sz="8" w:space="0"/>
            </w:tcBorders>
            <w:vAlign w:val="center"/>
          </w:tcPr>
          <w:p w14:paraId="3F22329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0.03 </w:t>
            </w:r>
          </w:p>
        </w:tc>
        <w:tc>
          <w:tcPr>
            <w:tcW w:w="0" w:type="auto"/>
            <w:tcBorders>
              <w:top w:val="nil"/>
              <w:left w:val="nil"/>
              <w:bottom w:val="single" w:color="auto" w:sz="8" w:space="0"/>
              <w:right w:val="single" w:color="auto" w:sz="8" w:space="0"/>
            </w:tcBorders>
            <w:vAlign w:val="center"/>
          </w:tcPr>
          <w:p w14:paraId="1DFB544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0.02 </w:t>
            </w:r>
          </w:p>
        </w:tc>
        <w:tc>
          <w:tcPr>
            <w:tcW w:w="0" w:type="auto"/>
            <w:tcBorders>
              <w:top w:val="nil"/>
              <w:left w:val="nil"/>
              <w:bottom w:val="single" w:color="auto" w:sz="8" w:space="0"/>
              <w:right w:val="single" w:color="auto" w:sz="8" w:space="0"/>
            </w:tcBorders>
            <w:vAlign w:val="center"/>
          </w:tcPr>
          <w:p w14:paraId="4DDDBD1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c>
          <w:tcPr>
            <w:tcW w:w="0" w:type="auto"/>
            <w:tcBorders>
              <w:top w:val="nil"/>
              <w:left w:val="nil"/>
              <w:bottom w:val="single" w:color="auto" w:sz="8" w:space="0"/>
              <w:right w:val="single" w:color="auto" w:sz="8" w:space="0"/>
            </w:tcBorders>
            <w:vAlign w:val="center"/>
          </w:tcPr>
          <w:p w14:paraId="4EAC71F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0.14 </w:t>
            </w:r>
          </w:p>
        </w:tc>
        <w:tc>
          <w:tcPr>
            <w:tcW w:w="0" w:type="auto"/>
            <w:tcBorders>
              <w:top w:val="nil"/>
              <w:left w:val="nil"/>
              <w:bottom w:val="single" w:color="auto" w:sz="8" w:space="0"/>
              <w:right w:val="single" w:color="auto" w:sz="8" w:space="0"/>
            </w:tcBorders>
            <w:vAlign w:val="center"/>
          </w:tcPr>
          <w:p w14:paraId="489C598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0.02 </w:t>
            </w:r>
          </w:p>
        </w:tc>
        <w:tc>
          <w:tcPr>
            <w:tcW w:w="0" w:type="auto"/>
            <w:tcBorders>
              <w:top w:val="nil"/>
              <w:left w:val="nil"/>
              <w:bottom w:val="single" w:color="auto" w:sz="8" w:space="0"/>
              <w:right w:val="single" w:color="auto" w:sz="8" w:space="0"/>
            </w:tcBorders>
            <w:vAlign w:val="center"/>
          </w:tcPr>
          <w:p w14:paraId="3122AF1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c>
          <w:tcPr>
            <w:tcW w:w="0" w:type="auto"/>
            <w:tcBorders>
              <w:top w:val="nil"/>
              <w:left w:val="nil"/>
              <w:bottom w:val="single" w:color="auto" w:sz="8" w:space="0"/>
              <w:right w:val="single" w:color="auto" w:sz="8" w:space="0"/>
            </w:tcBorders>
            <w:vAlign w:val="center"/>
          </w:tcPr>
          <w:p w14:paraId="1AA3B72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0.08 </w:t>
            </w:r>
          </w:p>
        </w:tc>
        <w:tc>
          <w:tcPr>
            <w:tcW w:w="0" w:type="auto"/>
            <w:tcBorders>
              <w:top w:val="nil"/>
              <w:left w:val="nil"/>
              <w:bottom w:val="single" w:color="auto" w:sz="8" w:space="0"/>
              <w:right w:val="single" w:color="auto" w:sz="8" w:space="0"/>
            </w:tcBorders>
            <w:vAlign w:val="center"/>
          </w:tcPr>
          <w:p w14:paraId="15B757E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0.02 </w:t>
            </w:r>
          </w:p>
        </w:tc>
        <w:tc>
          <w:tcPr>
            <w:tcW w:w="0" w:type="auto"/>
            <w:tcBorders>
              <w:top w:val="nil"/>
              <w:left w:val="nil"/>
              <w:bottom w:val="single" w:color="auto" w:sz="8" w:space="0"/>
              <w:right w:val="single" w:color="auto" w:sz="8" w:space="0"/>
            </w:tcBorders>
            <w:vAlign w:val="center"/>
          </w:tcPr>
          <w:p w14:paraId="35B3D38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r>
      <w:tr w14:paraId="44146F84">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2AA9657A">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回收率</w:t>
            </w:r>
            <w:r>
              <w:rPr>
                <w:rFonts w:hint="eastAsia" w:ascii="仿宋_GB2312" w:hAnsi="Times New Roman" w:eastAsia="仿宋_GB2312" w:cs="Times New Roman"/>
                <w:snapToGrid/>
                <w:sz w:val="28"/>
                <w:szCs w:val="28"/>
                <w:lang w:eastAsia="zh-CN"/>
              </w:rPr>
              <w:t>/%</w:t>
            </w:r>
          </w:p>
        </w:tc>
        <w:tc>
          <w:tcPr>
            <w:tcW w:w="0" w:type="auto"/>
            <w:tcBorders>
              <w:top w:val="nil"/>
              <w:left w:val="nil"/>
              <w:bottom w:val="single" w:color="auto" w:sz="8" w:space="0"/>
              <w:right w:val="single" w:color="auto" w:sz="8" w:space="0"/>
            </w:tcBorders>
            <w:vAlign w:val="center"/>
          </w:tcPr>
          <w:p w14:paraId="3FA6BE4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99.65%</w:t>
            </w:r>
          </w:p>
        </w:tc>
        <w:tc>
          <w:tcPr>
            <w:tcW w:w="0" w:type="auto"/>
            <w:tcBorders>
              <w:top w:val="nil"/>
              <w:left w:val="nil"/>
              <w:bottom w:val="single" w:color="auto" w:sz="8" w:space="0"/>
              <w:right w:val="single" w:color="auto" w:sz="8" w:space="0"/>
            </w:tcBorders>
            <w:vAlign w:val="center"/>
          </w:tcPr>
          <w:p w14:paraId="7ADDA1A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98.09%</w:t>
            </w:r>
          </w:p>
        </w:tc>
        <w:tc>
          <w:tcPr>
            <w:tcW w:w="0" w:type="auto"/>
            <w:tcBorders>
              <w:top w:val="nil"/>
              <w:left w:val="nil"/>
              <w:bottom w:val="single" w:color="auto" w:sz="8" w:space="0"/>
              <w:right w:val="single" w:color="auto" w:sz="8" w:space="0"/>
            </w:tcBorders>
            <w:vAlign w:val="center"/>
          </w:tcPr>
          <w:p w14:paraId="238F359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99.41%</w:t>
            </w:r>
          </w:p>
        </w:tc>
        <w:tc>
          <w:tcPr>
            <w:tcW w:w="0" w:type="auto"/>
            <w:tcBorders>
              <w:top w:val="nil"/>
              <w:left w:val="nil"/>
              <w:bottom w:val="single" w:color="auto" w:sz="8" w:space="0"/>
              <w:right w:val="single" w:color="auto" w:sz="8" w:space="0"/>
            </w:tcBorders>
            <w:vAlign w:val="center"/>
          </w:tcPr>
          <w:p w14:paraId="4806FAF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101.88%</w:t>
            </w:r>
          </w:p>
        </w:tc>
        <w:tc>
          <w:tcPr>
            <w:tcW w:w="0" w:type="auto"/>
            <w:tcBorders>
              <w:top w:val="nil"/>
              <w:left w:val="nil"/>
              <w:bottom w:val="single" w:color="auto" w:sz="8" w:space="0"/>
              <w:right w:val="single" w:color="auto" w:sz="8" w:space="0"/>
            </w:tcBorders>
            <w:vAlign w:val="center"/>
          </w:tcPr>
          <w:p w14:paraId="4ED739F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98.88%</w:t>
            </w:r>
          </w:p>
        </w:tc>
        <w:tc>
          <w:tcPr>
            <w:tcW w:w="0" w:type="auto"/>
            <w:tcBorders>
              <w:top w:val="nil"/>
              <w:left w:val="nil"/>
              <w:bottom w:val="single" w:color="auto" w:sz="8" w:space="0"/>
              <w:right w:val="single" w:color="auto" w:sz="8" w:space="0"/>
            </w:tcBorders>
            <w:vAlign w:val="center"/>
          </w:tcPr>
          <w:p w14:paraId="31D776D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105.39%</w:t>
            </w:r>
          </w:p>
        </w:tc>
        <w:tc>
          <w:tcPr>
            <w:tcW w:w="0" w:type="auto"/>
            <w:tcBorders>
              <w:top w:val="nil"/>
              <w:left w:val="nil"/>
              <w:bottom w:val="single" w:color="auto" w:sz="8" w:space="0"/>
              <w:right w:val="single" w:color="auto" w:sz="8" w:space="0"/>
            </w:tcBorders>
            <w:vAlign w:val="center"/>
          </w:tcPr>
          <w:p w14:paraId="31F72C9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103.74%</w:t>
            </w:r>
          </w:p>
        </w:tc>
        <w:tc>
          <w:tcPr>
            <w:tcW w:w="0" w:type="auto"/>
            <w:tcBorders>
              <w:top w:val="nil"/>
              <w:left w:val="nil"/>
              <w:bottom w:val="single" w:color="auto" w:sz="8" w:space="0"/>
              <w:right w:val="single" w:color="auto" w:sz="8" w:space="0"/>
            </w:tcBorders>
            <w:vAlign w:val="center"/>
          </w:tcPr>
          <w:p w14:paraId="72755FF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96.71%</w:t>
            </w:r>
          </w:p>
        </w:tc>
        <w:tc>
          <w:tcPr>
            <w:tcW w:w="0" w:type="auto"/>
            <w:tcBorders>
              <w:top w:val="nil"/>
              <w:left w:val="nil"/>
              <w:bottom w:val="single" w:color="auto" w:sz="8" w:space="0"/>
              <w:right w:val="single" w:color="auto" w:sz="8" w:space="0"/>
            </w:tcBorders>
            <w:vAlign w:val="center"/>
          </w:tcPr>
          <w:p w14:paraId="1BEF3D6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102.80%</w:t>
            </w:r>
          </w:p>
        </w:tc>
      </w:tr>
    </w:tbl>
    <w:p w14:paraId="5F06EA87">
      <w:pPr>
        <w:widowControl w:val="0"/>
        <w:kinsoku/>
        <w:autoSpaceDE/>
        <w:autoSpaceDN/>
        <w:adjustRightInd/>
        <w:snapToGrid/>
        <w:spacing w:after="156" w:afterLines="50" w:line="500" w:lineRule="atLeast"/>
        <w:textAlignment w:val="auto"/>
        <w:rPr>
          <w:rFonts w:hint="eastAsia" w:ascii="仿宋_GB2312" w:hAnsi="黑体" w:eastAsia="仿宋_GB2312" w:cs="黑体"/>
          <w:snapToGrid/>
          <w:color w:val="auto"/>
          <w:kern w:val="2"/>
          <w:sz w:val="28"/>
          <w:szCs w:val="28"/>
          <w:lang w:eastAsia="zh-CN" w:bidi="ar"/>
        </w:rPr>
      </w:pPr>
    </w:p>
    <w:p w14:paraId="27601323">
      <w:pPr>
        <w:widowControl w:val="0"/>
        <w:kinsoku/>
        <w:autoSpaceDE/>
        <w:autoSpaceDN/>
        <w:adjustRightInd/>
        <w:snapToGrid/>
        <w:spacing w:after="156" w:afterLines="50" w:line="500" w:lineRule="atLeast"/>
        <w:jc w:val="center"/>
        <w:textAlignment w:val="auto"/>
        <w:rPr>
          <w:rFonts w:hint="eastAsia" w:ascii="仿宋_GB2312" w:hAnsi="黑体" w:eastAsia="仿宋_GB2312" w:cs="黑体"/>
          <w:snapToGrid/>
          <w:color w:val="auto"/>
          <w:kern w:val="2"/>
          <w:sz w:val="28"/>
          <w:szCs w:val="28"/>
          <w:lang w:eastAsia="zh-CN" w:bidi="ar"/>
        </w:rPr>
      </w:pPr>
      <w:r>
        <w:rPr>
          <w:rFonts w:hint="eastAsia" w:ascii="仿宋_GB2312" w:hAnsi="宋体" w:eastAsia="仿宋_GB2312" w:cs="黑体"/>
          <w:snapToGrid/>
          <w:color w:val="auto"/>
          <w:spacing w:val="-6"/>
          <w:kern w:val="2"/>
          <w:sz w:val="28"/>
          <w:szCs w:val="28"/>
          <w:lang w:eastAsia="zh-CN" w:bidi="ar"/>
        </w:rPr>
        <w:t>表6 玉米、小麦和大米高浓度水平加标实验室间真菌毒素的验证结果</w:t>
      </w:r>
    </w:p>
    <w:tbl>
      <w:tblPr>
        <w:tblStyle w:val="4"/>
        <w:tblW w:w="0" w:type="auto"/>
        <w:tblInd w:w="0" w:type="dxa"/>
        <w:tblLayout w:type="autofit"/>
        <w:tblCellMar>
          <w:top w:w="0" w:type="dxa"/>
          <w:left w:w="108" w:type="dxa"/>
          <w:bottom w:w="0" w:type="dxa"/>
          <w:right w:w="108" w:type="dxa"/>
        </w:tblCellMar>
      </w:tblPr>
      <w:tblGrid>
        <w:gridCol w:w="862"/>
        <w:gridCol w:w="862"/>
        <w:gridCol w:w="863"/>
        <w:gridCol w:w="971"/>
        <w:gridCol w:w="863"/>
        <w:gridCol w:w="971"/>
        <w:gridCol w:w="971"/>
        <w:gridCol w:w="863"/>
        <w:gridCol w:w="863"/>
        <w:gridCol w:w="971"/>
      </w:tblGrid>
      <w:tr w14:paraId="1D95264F">
        <w:tblPrEx>
          <w:tblCellMar>
            <w:top w:w="0" w:type="dxa"/>
            <w:left w:w="108" w:type="dxa"/>
            <w:bottom w:w="0" w:type="dxa"/>
            <w:right w:w="108" w:type="dxa"/>
          </w:tblCellMar>
        </w:tblPrEx>
        <w:trPr>
          <w:trHeight w:val="300" w:hRule="atLeast"/>
        </w:trPr>
        <w:tc>
          <w:tcPr>
            <w:tcW w:w="0" w:type="auto"/>
            <w:tcBorders>
              <w:top w:val="single" w:color="auto" w:sz="8" w:space="0"/>
              <w:left w:val="single" w:color="auto" w:sz="8" w:space="0"/>
              <w:bottom w:val="single" w:color="auto" w:sz="8" w:space="0"/>
              <w:right w:val="single" w:color="auto" w:sz="8" w:space="0"/>
            </w:tcBorders>
            <w:vAlign w:val="center"/>
          </w:tcPr>
          <w:p w14:paraId="2BCAF43E">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样品</w:t>
            </w:r>
          </w:p>
        </w:tc>
        <w:tc>
          <w:tcPr>
            <w:tcW w:w="0" w:type="auto"/>
            <w:tcBorders>
              <w:top w:val="single" w:color="auto" w:sz="8" w:space="0"/>
              <w:left w:val="nil"/>
              <w:bottom w:val="single" w:color="auto" w:sz="8" w:space="0"/>
              <w:right w:val="nil"/>
            </w:tcBorders>
            <w:vAlign w:val="center"/>
          </w:tcPr>
          <w:p w14:paraId="2408AFCA">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0" w:type="auto"/>
            <w:tcBorders>
              <w:top w:val="single" w:color="auto" w:sz="8" w:space="0"/>
              <w:left w:val="single" w:color="000000" w:sz="8" w:space="0"/>
              <w:bottom w:val="single" w:color="auto" w:sz="8" w:space="0"/>
              <w:right w:val="nil"/>
            </w:tcBorders>
            <w:vAlign w:val="center"/>
          </w:tcPr>
          <w:p w14:paraId="7C4C93DF">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-ZEN</w:t>
            </w:r>
          </w:p>
        </w:tc>
        <w:tc>
          <w:tcPr>
            <w:tcW w:w="0" w:type="auto"/>
            <w:tcBorders>
              <w:top w:val="single" w:color="auto" w:sz="8" w:space="0"/>
              <w:left w:val="single" w:color="000000" w:sz="8" w:space="0"/>
              <w:bottom w:val="single" w:color="auto" w:sz="8" w:space="0"/>
              <w:right w:val="nil"/>
            </w:tcBorders>
            <w:vAlign w:val="center"/>
          </w:tcPr>
          <w:p w14:paraId="20D1DAC2">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玉米</w:t>
            </w:r>
            <w:r>
              <w:rPr>
                <w:rFonts w:hint="eastAsia" w:ascii="仿宋_GB2312" w:hAnsi="Times New Roman" w:eastAsia="仿宋_GB2312" w:cs="Times New Roman"/>
                <w:b/>
                <w:bCs/>
                <w:snapToGrid/>
                <w:sz w:val="28"/>
                <w:szCs w:val="28"/>
                <w:lang w:eastAsia="zh-CN"/>
              </w:rPr>
              <w:t>-DON</w:t>
            </w:r>
          </w:p>
        </w:tc>
        <w:tc>
          <w:tcPr>
            <w:tcW w:w="0" w:type="auto"/>
            <w:tcBorders>
              <w:top w:val="single" w:color="auto" w:sz="8" w:space="0"/>
              <w:left w:val="single" w:color="auto" w:sz="8" w:space="0"/>
              <w:bottom w:val="single" w:color="auto" w:sz="8" w:space="0"/>
              <w:right w:val="nil"/>
            </w:tcBorders>
            <w:vAlign w:val="center"/>
          </w:tcPr>
          <w:p w14:paraId="2DC20AFC">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0" w:type="auto"/>
            <w:tcBorders>
              <w:top w:val="single" w:color="auto" w:sz="8" w:space="0"/>
              <w:left w:val="single" w:color="auto" w:sz="8" w:space="0"/>
              <w:bottom w:val="single" w:color="auto" w:sz="8" w:space="0"/>
              <w:right w:val="nil"/>
            </w:tcBorders>
            <w:vAlign w:val="center"/>
          </w:tcPr>
          <w:p w14:paraId="082C3C78">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-ZEN</w:t>
            </w:r>
          </w:p>
        </w:tc>
        <w:tc>
          <w:tcPr>
            <w:tcW w:w="0" w:type="auto"/>
            <w:tcBorders>
              <w:top w:val="single" w:color="auto" w:sz="8" w:space="0"/>
              <w:left w:val="single" w:color="auto" w:sz="8" w:space="0"/>
              <w:bottom w:val="single" w:color="auto" w:sz="8" w:space="0"/>
              <w:right w:val="nil"/>
            </w:tcBorders>
            <w:vAlign w:val="center"/>
          </w:tcPr>
          <w:p w14:paraId="24186FAF">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小麦</w:t>
            </w:r>
            <w:r>
              <w:rPr>
                <w:rFonts w:hint="eastAsia" w:ascii="仿宋_GB2312" w:hAnsi="Times New Roman" w:eastAsia="仿宋_GB2312" w:cs="Times New Roman"/>
                <w:b/>
                <w:bCs/>
                <w:snapToGrid/>
                <w:sz w:val="28"/>
                <w:szCs w:val="28"/>
                <w:lang w:eastAsia="zh-CN"/>
              </w:rPr>
              <w:t>-DON</w:t>
            </w:r>
          </w:p>
        </w:tc>
        <w:tc>
          <w:tcPr>
            <w:tcW w:w="0" w:type="auto"/>
            <w:tcBorders>
              <w:top w:val="single" w:color="auto" w:sz="8" w:space="0"/>
              <w:left w:val="single" w:color="auto" w:sz="8" w:space="0"/>
              <w:bottom w:val="single" w:color="auto" w:sz="8" w:space="0"/>
              <w:right w:val="nil"/>
            </w:tcBorders>
            <w:vAlign w:val="center"/>
          </w:tcPr>
          <w:p w14:paraId="588146DE">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-AFB</w:t>
            </w:r>
            <w:r>
              <w:rPr>
                <w:rFonts w:hint="eastAsia" w:ascii="仿宋_GB2312" w:hAnsi="Times New Roman" w:eastAsia="仿宋_GB2312" w:cs="Times New Roman"/>
                <w:b/>
                <w:bCs/>
                <w:snapToGrid/>
                <w:sz w:val="28"/>
                <w:szCs w:val="28"/>
                <w:vertAlign w:val="subscript"/>
                <w:lang w:eastAsia="zh-CN"/>
              </w:rPr>
              <w:t>1</w:t>
            </w:r>
          </w:p>
        </w:tc>
        <w:tc>
          <w:tcPr>
            <w:tcW w:w="0" w:type="auto"/>
            <w:tcBorders>
              <w:top w:val="single" w:color="auto" w:sz="8" w:space="0"/>
              <w:left w:val="single" w:color="auto" w:sz="8" w:space="0"/>
              <w:bottom w:val="single" w:color="auto" w:sz="8" w:space="0"/>
              <w:right w:val="nil"/>
            </w:tcBorders>
            <w:vAlign w:val="center"/>
          </w:tcPr>
          <w:p w14:paraId="728898A0">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-ZEN</w:t>
            </w:r>
          </w:p>
        </w:tc>
        <w:tc>
          <w:tcPr>
            <w:tcW w:w="0" w:type="auto"/>
            <w:tcBorders>
              <w:top w:val="single" w:color="auto" w:sz="8" w:space="0"/>
              <w:left w:val="single" w:color="auto" w:sz="8" w:space="0"/>
              <w:bottom w:val="single" w:color="auto" w:sz="8" w:space="0"/>
              <w:right w:val="single" w:color="auto" w:sz="8" w:space="0"/>
            </w:tcBorders>
            <w:vAlign w:val="center"/>
          </w:tcPr>
          <w:p w14:paraId="7D541421">
            <w:pPr>
              <w:kinsoku/>
              <w:autoSpaceDE/>
              <w:autoSpaceDN/>
              <w:adjustRightInd/>
              <w:snapToGrid/>
              <w:spacing w:line="500" w:lineRule="atLeast"/>
              <w:jc w:val="center"/>
              <w:textAlignment w:val="auto"/>
              <w:rPr>
                <w:rFonts w:hint="eastAsia" w:ascii="仿宋_GB2312" w:hAnsi="宋体" w:eastAsia="仿宋_GB2312" w:cs="宋体"/>
                <w:b/>
                <w:bCs/>
                <w:snapToGrid/>
                <w:sz w:val="28"/>
                <w:szCs w:val="28"/>
                <w:lang w:eastAsia="zh-CN"/>
              </w:rPr>
            </w:pPr>
            <w:r>
              <w:rPr>
                <w:rFonts w:hint="eastAsia" w:ascii="仿宋_GB2312" w:hAnsi="宋体" w:eastAsia="仿宋_GB2312" w:cs="宋体"/>
                <w:b/>
                <w:bCs/>
                <w:snapToGrid/>
                <w:sz w:val="28"/>
                <w:szCs w:val="28"/>
                <w:lang w:eastAsia="zh-CN"/>
              </w:rPr>
              <w:t>大米</w:t>
            </w:r>
            <w:r>
              <w:rPr>
                <w:rFonts w:hint="eastAsia" w:ascii="仿宋_GB2312" w:hAnsi="Times New Roman" w:eastAsia="仿宋_GB2312" w:cs="Times New Roman"/>
                <w:b/>
                <w:bCs/>
                <w:snapToGrid/>
                <w:sz w:val="28"/>
                <w:szCs w:val="28"/>
                <w:lang w:eastAsia="zh-CN"/>
              </w:rPr>
              <w:t>-DON</w:t>
            </w:r>
          </w:p>
        </w:tc>
      </w:tr>
      <w:tr w14:paraId="2A3108C6">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7DEB62F6">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浓度</w:t>
            </w:r>
          </w:p>
        </w:tc>
        <w:tc>
          <w:tcPr>
            <w:tcW w:w="0" w:type="auto"/>
            <w:tcBorders>
              <w:top w:val="nil"/>
              <w:left w:val="nil"/>
              <w:bottom w:val="single" w:color="auto" w:sz="8" w:space="0"/>
              <w:right w:val="single" w:color="auto" w:sz="8" w:space="0"/>
            </w:tcBorders>
            <w:vAlign w:val="center"/>
          </w:tcPr>
          <w:p w14:paraId="4A40756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25E4919D">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4CB2F96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09175F5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60B1E599">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23C1F99F">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639216D6">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7682F3EB">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c>
          <w:tcPr>
            <w:tcW w:w="0" w:type="auto"/>
            <w:tcBorders>
              <w:top w:val="nil"/>
              <w:left w:val="nil"/>
              <w:bottom w:val="single" w:color="auto" w:sz="8" w:space="0"/>
              <w:right w:val="single" w:color="auto" w:sz="8" w:space="0"/>
            </w:tcBorders>
            <w:vAlign w:val="center"/>
          </w:tcPr>
          <w:p w14:paraId="18D478F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高浓度</w:t>
            </w:r>
          </w:p>
        </w:tc>
      </w:tr>
      <w:tr w14:paraId="618A8AED">
        <w:tblPrEx>
          <w:tblCellMar>
            <w:top w:w="0" w:type="dxa"/>
            <w:left w:w="108" w:type="dxa"/>
            <w:bottom w:w="0" w:type="dxa"/>
            <w:right w:w="108" w:type="dxa"/>
          </w:tblCellMar>
        </w:tblPrEx>
        <w:trPr>
          <w:trHeight w:val="435" w:hRule="atLeast"/>
        </w:trPr>
        <w:tc>
          <w:tcPr>
            <w:tcW w:w="0" w:type="auto"/>
            <w:tcBorders>
              <w:top w:val="nil"/>
              <w:left w:val="single" w:color="auto" w:sz="8" w:space="0"/>
              <w:bottom w:val="single" w:color="auto" w:sz="8" w:space="0"/>
              <w:right w:val="single" w:color="auto" w:sz="8" w:space="0"/>
            </w:tcBorders>
            <w:vAlign w:val="center"/>
          </w:tcPr>
          <w:p w14:paraId="362A6F7E">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参加实验室的数目</w:t>
            </w:r>
          </w:p>
        </w:tc>
        <w:tc>
          <w:tcPr>
            <w:tcW w:w="0" w:type="auto"/>
            <w:tcBorders>
              <w:top w:val="nil"/>
              <w:left w:val="nil"/>
              <w:bottom w:val="single" w:color="auto" w:sz="8" w:space="0"/>
              <w:right w:val="single" w:color="auto" w:sz="8" w:space="0"/>
            </w:tcBorders>
            <w:vAlign w:val="center"/>
          </w:tcPr>
          <w:p w14:paraId="15040D4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577DB10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0BFD7D1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16B5890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4D56433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015E140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113382C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002DAAA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72F9504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r>
      <w:tr w14:paraId="3F444DFF">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1B009AC3">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样品的数量</w:t>
            </w:r>
          </w:p>
        </w:tc>
        <w:tc>
          <w:tcPr>
            <w:tcW w:w="0" w:type="auto"/>
            <w:tcBorders>
              <w:top w:val="nil"/>
              <w:left w:val="nil"/>
              <w:bottom w:val="single" w:color="auto" w:sz="8" w:space="0"/>
              <w:right w:val="single" w:color="auto" w:sz="8" w:space="0"/>
            </w:tcBorders>
            <w:vAlign w:val="center"/>
          </w:tcPr>
          <w:p w14:paraId="013DFD9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4235452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10AB63E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1A238B3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60A002E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759C873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10FD7D9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67C7CD8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77241B9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r>
      <w:tr w14:paraId="75C6E945">
        <w:tblPrEx>
          <w:tblCellMar>
            <w:top w:w="0" w:type="dxa"/>
            <w:left w:w="108" w:type="dxa"/>
            <w:bottom w:w="0" w:type="dxa"/>
            <w:right w:w="108" w:type="dxa"/>
          </w:tblCellMar>
        </w:tblPrEx>
        <w:trPr>
          <w:trHeight w:val="645" w:hRule="atLeast"/>
        </w:trPr>
        <w:tc>
          <w:tcPr>
            <w:tcW w:w="0" w:type="auto"/>
            <w:tcBorders>
              <w:top w:val="nil"/>
              <w:left w:val="single" w:color="auto" w:sz="8" w:space="0"/>
              <w:bottom w:val="single" w:color="auto" w:sz="8" w:space="0"/>
              <w:right w:val="single" w:color="auto" w:sz="8" w:space="0"/>
            </w:tcBorders>
            <w:vAlign w:val="center"/>
          </w:tcPr>
          <w:p w14:paraId="3A71022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去除离群值后的测试实验室数量</w:t>
            </w:r>
          </w:p>
        </w:tc>
        <w:tc>
          <w:tcPr>
            <w:tcW w:w="0" w:type="auto"/>
            <w:tcBorders>
              <w:top w:val="nil"/>
              <w:left w:val="nil"/>
              <w:bottom w:val="single" w:color="auto" w:sz="8" w:space="0"/>
              <w:right w:val="single" w:color="auto" w:sz="8" w:space="0"/>
            </w:tcBorders>
            <w:vAlign w:val="center"/>
          </w:tcPr>
          <w:p w14:paraId="1C6BABA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69A5866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0E21071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241AAF2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2EBDB61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3F00860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122267F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4CFAB1F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c>
          <w:tcPr>
            <w:tcW w:w="0" w:type="auto"/>
            <w:tcBorders>
              <w:top w:val="nil"/>
              <w:left w:val="nil"/>
              <w:bottom w:val="single" w:color="auto" w:sz="8" w:space="0"/>
              <w:right w:val="single" w:color="auto" w:sz="8" w:space="0"/>
            </w:tcBorders>
            <w:vAlign w:val="center"/>
          </w:tcPr>
          <w:p w14:paraId="488A1EA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5</w:t>
            </w:r>
          </w:p>
        </w:tc>
      </w:tr>
      <w:tr w14:paraId="5D98EC19">
        <w:tblPrEx>
          <w:tblCellMar>
            <w:top w:w="0" w:type="dxa"/>
            <w:left w:w="108" w:type="dxa"/>
            <w:bottom w:w="0" w:type="dxa"/>
            <w:right w:w="108" w:type="dxa"/>
          </w:tblCellMar>
        </w:tblPrEx>
        <w:trPr>
          <w:trHeight w:val="435" w:hRule="atLeast"/>
        </w:trPr>
        <w:tc>
          <w:tcPr>
            <w:tcW w:w="0" w:type="auto"/>
            <w:tcBorders>
              <w:top w:val="nil"/>
              <w:left w:val="single" w:color="auto" w:sz="8" w:space="0"/>
              <w:bottom w:val="single" w:color="auto" w:sz="8" w:space="0"/>
              <w:right w:val="single" w:color="auto" w:sz="8" w:space="0"/>
            </w:tcBorders>
            <w:vAlign w:val="center"/>
          </w:tcPr>
          <w:p w14:paraId="6AEFFEE4">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所有可接受结果的数量</w:t>
            </w:r>
          </w:p>
        </w:tc>
        <w:tc>
          <w:tcPr>
            <w:tcW w:w="0" w:type="auto"/>
            <w:tcBorders>
              <w:top w:val="nil"/>
              <w:left w:val="nil"/>
              <w:bottom w:val="single" w:color="auto" w:sz="8" w:space="0"/>
              <w:right w:val="single" w:color="auto" w:sz="8" w:space="0"/>
            </w:tcBorders>
            <w:vAlign w:val="center"/>
          </w:tcPr>
          <w:p w14:paraId="1412505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1DA1CA0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62D0BBB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7CBD823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0D3A518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11575D9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5FAD919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20B728B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c>
          <w:tcPr>
            <w:tcW w:w="0" w:type="auto"/>
            <w:tcBorders>
              <w:top w:val="nil"/>
              <w:left w:val="nil"/>
              <w:bottom w:val="single" w:color="auto" w:sz="8" w:space="0"/>
              <w:right w:val="single" w:color="auto" w:sz="8" w:space="0"/>
            </w:tcBorders>
            <w:vAlign w:val="center"/>
          </w:tcPr>
          <w:p w14:paraId="2DA2E78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15</w:t>
            </w:r>
          </w:p>
        </w:tc>
      </w:tr>
      <w:tr w14:paraId="7284034B">
        <w:tblPrEx>
          <w:tblCellMar>
            <w:top w:w="0" w:type="dxa"/>
            <w:left w:w="108" w:type="dxa"/>
            <w:bottom w:w="0" w:type="dxa"/>
            <w:right w:w="108" w:type="dxa"/>
          </w:tblCellMar>
        </w:tblPrEx>
        <w:trPr>
          <w:trHeight w:val="465" w:hRule="atLeast"/>
        </w:trPr>
        <w:tc>
          <w:tcPr>
            <w:tcW w:w="0" w:type="auto"/>
            <w:tcBorders>
              <w:top w:val="nil"/>
              <w:left w:val="single" w:color="auto" w:sz="8" w:space="0"/>
              <w:bottom w:val="single" w:color="auto" w:sz="8" w:space="0"/>
              <w:right w:val="single" w:color="auto" w:sz="8" w:space="0"/>
            </w:tcBorders>
            <w:vAlign w:val="center"/>
          </w:tcPr>
          <w:p w14:paraId="4EA674EA">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平均值</w:t>
            </w:r>
            <w:r>
              <w:rPr>
                <w:rFonts w:hint="eastAsia" w:ascii="仿宋_GB2312" w:hAnsi="Times New Roman" w:eastAsia="仿宋_GB2312" w:cs="Times New Roman"/>
                <w:snapToGrid/>
                <w:sz w:val="28"/>
                <w:szCs w:val="28"/>
                <w:lang w:eastAsia="zh-CN"/>
              </w:rPr>
              <w:t>/</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62E01C2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41.95 </w:t>
            </w:r>
          </w:p>
        </w:tc>
        <w:tc>
          <w:tcPr>
            <w:tcW w:w="0" w:type="auto"/>
            <w:tcBorders>
              <w:top w:val="nil"/>
              <w:left w:val="nil"/>
              <w:bottom w:val="single" w:color="auto" w:sz="8" w:space="0"/>
              <w:right w:val="single" w:color="auto" w:sz="8" w:space="0"/>
            </w:tcBorders>
            <w:vAlign w:val="center"/>
          </w:tcPr>
          <w:p w14:paraId="4AA6157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105.56 </w:t>
            </w:r>
          </w:p>
        </w:tc>
        <w:tc>
          <w:tcPr>
            <w:tcW w:w="0" w:type="auto"/>
            <w:tcBorders>
              <w:top w:val="nil"/>
              <w:left w:val="nil"/>
              <w:bottom w:val="single" w:color="auto" w:sz="8" w:space="0"/>
              <w:right w:val="single" w:color="auto" w:sz="8" w:space="0"/>
            </w:tcBorders>
            <w:vAlign w:val="center"/>
          </w:tcPr>
          <w:p w14:paraId="60930AC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2069.03 </w:t>
            </w:r>
          </w:p>
        </w:tc>
        <w:tc>
          <w:tcPr>
            <w:tcW w:w="0" w:type="auto"/>
            <w:tcBorders>
              <w:top w:val="nil"/>
              <w:left w:val="nil"/>
              <w:bottom w:val="single" w:color="auto" w:sz="8" w:space="0"/>
              <w:right w:val="single" w:color="auto" w:sz="8" w:space="0"/>
            </w:tcBorders>
            <w:vAlign w:val="center"/>
          </w:tcPr>
          <w:p w14:paraId="0411D1E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9.86 </w:t>
            </w:r>
          </w:p>
        </w:tc>
        <w:tc>
          <w:tcPr>
            <w:tcW w:w="0" w:type="auto"/>
            <w:tcBorders>
              <w:top w:val="nil"/>
              <w:left w:val="nil"/>
              <w:bottom w:val="single" w:color="auto" w:sz="8" w:space="0"/>
              <w:right w:val="single" w:color="auto" w:sz="8" w:space="0"/>
            </w:tcBorders>
            <w:vAlign w:val="center"/>
          </w:tcPr>
          <w:p w14:paraId="3AAF7C8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104.00 </w:t>
            </w:r>
          </w:p>
        </w:tc>
        <w:tc>
          <w:tcPr>
            <w:tcW w:w="0" w:type="auto"/>
            <w:tcBorders>
              <w:top w:val="nil"/>
              <w:left w:val="nil"/>
              <w:bottom w:val="single" w:color="auto" w:sz="8" w:space="0"/>
              <w:right w:val="single" w:color="auto" w:sz="8" w:space="0"/>
            </w:tcBorders>
            <w:vAlign w:val="center"/>
          </w:tcPr>
          <w:p w14:paraId="7949953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2296.35 </w:t>
            </w:r>
          </w:p>
        </w:tc>
        <w:tc>
          <w:tcPr>
            <w:tcW w:w="0" w:type="auto"/>
            <w:tcBorders>
              <w:top w:val="nil"/>
              <w:left w:val="nil"/>
              <w:bottom w:val="single" w:color="auto" w:sz="8" w:space="0"/>
              <w:right w:val="single" w:color="auto" w:sz="8" w:space="0"/>
            </w:tcBorders>
            <w:vAlign w:val="center"/>
          </w:tcPr>
          <w:p w14:paraId="16EF66E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18.67 </w:t>
            </w:r>
          </w:p>
        </w:tc>
        <w:tc>
          <w:tcPr>
            <w:tcW w:w="0" w:type="auto"/>
            <w:tcBorders>
              <w:top w:val="nil"/>
              <w:left w:val="nil"/>
              <w:bottom w:val="single" w:color="auto" w:sz="8" w:space="0"/>
              <w:right w:val="single" w:color="auto" w:sz="8" w:space="0"/>
            </w:tcBorders>
            <w:vAlign w:val="center"/>
          </w:tcPr>
          <w:p w14:paraId="794C989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114.52 </w:t>
            </w:r>
          </w:p>
        </w:tc>
        <w:tc>
          <w:tcPr>
            <w:tcW w:w="0" w:type="auto"/>
            <w:tcBorders>
              <w:top w:val="nil"/>
              <w:left w:val="nil"/>
              <w:bottom w:val="single" w:color="auto" w:sz="8" w:space="0"/>
              <w:right w:val="single" w:color="auto" w:sz="8" w:space="0"/>
            </w:tcBorders>
            <w:vAlign w:val="center"/>
          </w:tcPr>
          <w:p w14:paraId="0A86DAC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1978.70 </w:t>
            </w:r>
          </w:p>
        </w:tc>
      </w:tr>
      <w:tr w14:paraId="3B0FE479">
        <w:tblPrEx>
          <w:tblCellMar>
            <w:top w:w="0" w:type="dxa"/>
            <w:left w:w="108" w:type="dxa"/>
            <w:bottom w:w="0" w:type="dxa"/>
            <w:right w:w="108" w:type="dxa"/>
          </w:tblCellMar>
        </w:tblPrEx>
        <w:trPr>
          <w:trHeight w:val="705" w:hRule="atLeast"/>
        </w:trPr>
        <w:tc>
          <w:tcPr>
            <w:tcW w:w="0" w:type="auto"/>
            <w:tcBorders>
              <w:top w:val="nil"/>
              <w:left w:val="single" w:color="auto" w:sz="8" w:space="0"/>
              <w:bottom w:val="single" w:color="auto" w:sz="8" w:space="0"/>
              <w:right w:val="single" w:color="auto" w:sz="8" w:space="0"/>
            </w:tcBorders>
            <w:vAlign w:val="center"/>
          </w:tcPr>
          <w:p w14:paraId="4D7F4FE1">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重复性的标准偏差，</w:t>
            </w:r>
            <w:r>
              <w:rPr>
                <w:rFonts w:hint="eastAsia" w:ascii="仿宋_GB2312" w:hAnsi="Times New Roman" w:eastAsia="仿宋_GB2312" w:cs="Times New Roman"/>
                <w:snapToGrid/>
                <w:sz w:val="28"/>
                <w:szCs w:val="28"/>
                <w:lang w:eastAsia="zh-CN"/>
              </w:rPr>
              <w:t>S</w:t>
            </w:r>
            <w:r>
              <w:rPr>
                <w:rFonts w:hint="eastAsia" w:ascii="仿宋_GB2312" w:hAnsi="Times New Roman" w:eastAsia="仿宋_GB2312" w:cs="Times New Roman"/>
                <w:snapToGrid/>
                <w:sz w:val="28"/>
                <w:szCs w:val="28"/>
                <w:vertAlign w:val="subscript"/>
                <w:lang w:eastAsia="zh-CN"/>
              </w:rPr>
              <w:t>r</w:t>
            </w:r>
            <w:r>
              <w:rPr>
                <w:rFonts w:hint="eastAsia" w:ascii="仿宋_GB2312" w:hAnsi="Times New Roman" w:eastAsia="仿宋_GB2312" w:cs="Times New Roman"/>
                <w:snapToGrid/>
                <w:sz w:val="28"/>
                <w:szCs w:val="28"/>
                <w:lang w:eastAsia="zh-CN"/>
              </w:rPr>
              <w:t>/</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2828397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3.28 </w:t>
            </w:r>
          </w:p>
        </w:tc>
        <w:tc>
          <w:tcPr>
            <w:tcW w:w="0" w:type="auto"/>
            <w:tcBorders>
              <w:top w:val="nil"/>
              <w:left w:val="nil"/>
              <w:bottom w:val="single" w:color="auto" w:sz="8" w:space="0"/>
              <w:right w:val="single" w:color="auto" w:sz="8" w:space="0"/>
            </w:tcBorders>
            <w:vAlign w:val="center"/>
          </w:tcPr>
          <w:p w14:paraId="2A32469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8.15 </w:t>
            </w:r>
          </w:p>
        </w:tc>
        <w:tc>
          <w:tcPr>
            <w:tcW w:w="0" w:type="auto"/>
            <w:tcBorders>
              <w:top w:val="nil"/>
              <w:left w:val="nil"/>
              <w:bottom w:val="single" w:color="auto" w:sz="8" w:space="0"/>
              <w:right w:val="single" w:color="auto" w:sz="8" w:space="0"/>
            </w:tcBorders>
            <w:vAlign w:val="center"/>
          </w:tcPr>
          <w:p w14:paraId="65CA714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156.66 </w:t>
            </w:r>
          </w:p>
        </w:tc>
        <w:tc>
          <w:tcPr>
            <w:tcW w:w="0" w:type="auto"/>
            <w:tcBorders>
              <w:top w:val="nil"/>
              <w:left w:val="nil"/>
              <w:bottom w:val="single" w:color="auto" w:sz="8" w:space="0"/>
              <w:right w:val="single" w:color="auto" w:sz="8" w:space="0"/>
            </w:tcBorders>
            <w:vAlign w:val="center"/>
          </w:tcPr>
          <w:p w14:paraId="2267D47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0.69 </w:t>
            </w:r>
          </w:p>
        </w:tc>
        <w:tc>
          <w:tcPr>
            <w:tcW w:w="0" w:type="auto"/>
            <w:tcBorders>
              <w:top w:val="nil"/>
              <w:left w:val="nil"/>
              <w:bottom w:val="single" w:color="auto" w:sz="8" w:space="0"/>
              <w:right w:val="single" w:color="auto" w:sz="8" w:space="0"/>
            </w:tcBorders>
            <w:vAlign w:val="center"/>
          </w:tcPr>
          <w:p w14:paraId="044F54E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7.75 </w:t>
            </w:r>
          </w:p>
        </w:tc>
        <w:tc>
          <w:tcPr>
            <w:tcW w:w="0" w:type="auto"/>
            <w:tcBorders>
              <w:top w:val="nil"/>
              <w:left w:val="nil"/>
              <w:bottom w:val="single" w:color="auto" w:sz="8" w:space="0"/>
              <w:right w:val="single" w:color="auto" w:sz="8" w:space="0"/>
            </w:tcBorders>
            <w:vAlign w:val="center"/>
          </w:tcPr>
          <w:p w14:paraId="727973D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149.25 </w:t>
            </w:r>
          </w:p>
        </w:tc>
        <w:tc>
          <w:tcPr>
            <w:tcW w:w="0" w:type="auto"/>
            <w:tcBorders>
              <w:top w:val="nil"/>
              <w:left w:val="nil"/>
              <w:bottom w:val="single" w:color="auto" w:sz="8" w:space="0"/>
              <w:right w:val="single" w:color="auto" w:sz="8" w:space="0"/>
            </w:tcBorders>
            <w:vAlign w:val="center"/>
          </w:tcPr>
          <w:p w14:paraId="385EE3D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1.47 </w:t>
            </w:r>
          </w:p>
        </w:tc>
        <w:tc>
          <w:tcPr>
            <w:tcW w:w="0" w:type="auto"/>
            <w:tcBorders>
              <w:top w:val="nil"/>
              <w:left w:val="nil"/>
              <w:bottom w:val="single" w:color="auto" w:sz="8" w:space="0"/>
              <w:right w:val="single" w:color="auto" w:sz="8" w:space="0"/>
            </w:tcBorders>
            <w:vAlign w:val="center"/>
          </w:tcPr>
          <w:p w14:paraId="2B57810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8.77 </w:t>
            </w:r>
          </w:p>
        </w:tc>
        <w:tc>
          <w:tcPr>
            <w:tcW w:w="0" w:type="auto"/>
            <w:tcBorders>
              <w:top w:val="nil"/>
              <w:left w:val="nil"/>
              <w:bottom w:val="single" w:color="auto" w:sz="8" w:space="0"/>
              <w:right w:val="single" w:color="auto" w:sz="8" w:space="0"/>
            </w:tcBorders>
            <w:vAlign w:val="center"/>
          </w:tcPr>
          <w:p w14:paraId="56FCCB4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145.06 </w:t>
            </w:r>
          </w:p>
        </w:tc>
      </w:tr>
      <w:tr w14:paraId="0F591054">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6BBCC2D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重复性的变异系数</w:t>
            </w:r>
            <w:r>
              <w:rPr>
                <w:rFonts w:hint="eastAsia" w:ascii="仿宋_GB2312" w:hAnsi="Times New Roman" w:eastAsia="仿宋_GB2312" w:cs="Times New Roman"/>
                <w:snapToGrid/>
                <w:sz w:val="28"/>
                <w:szCs w:val="28"/>
                <w:lang w:eastAsia="zh-CN"/>
              </w:rPr>
              <w:t>/%</w:t>
            </w:r>
          </w:p>
        </w:tc>
        <w:tc>
          <w:tcPr>
            <w:tcW w:w="0" w:type="auto"/>
            <w:tcBorders>
              <w:top w:val="nil"/>
              <w:left w:val="nil"/>
              <w:bottom w:val="single" w:color="auto" w:sz="8" w:space="0"/>
              <w:right w:val="single" w:color="auto" w:sz="8" w:space="0"/>
            </w:tcBorders>
            <w:vAlign w:val="center"/>
          </w:tcPr>
          <w:p w14:paraId="438B4D2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7.82%</w:t>
            </w:r>
          </w:p>
        </w:tc>
        <w:tc>
          <w:tcPr>
            <w:tcW w:w="0" w:type="auto"/>
            <w:tcBorders>
              <w:top w:val="nil"/>
              <w:left w:val="nil"/>
              <w:bottom w:val="single" w:color="auto" w:sz="8" w:space="0"/>
              <w:right w:val="single" w:color="auto" w:sz="8" w:space="0"/>
            </w:tcBorders>
            <w:vAlign w:val="center"/>
          </w:tcPr>
          <w:p w14:paraId="521BC10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7.72%</w:t>
            </w:r>
          </w:p>
        </w:tc>
        <w:tc>
          <w:tcPr>
            <w:tcW w:w="0" w:type="auto"/>
            <w:tcBorders>
              <w:top w:val="nil"/>
              <w:left w:val="nil"/>
              <w:bottom w:val="single" w:color="auto" w:sz="8" w:space="0"/>
              <w:right w:val="single" w:color="auto" w:sz="8" w:space="0"/>
            </w:tcBorders>
            <w:vAlign w:val="center"/>
          </w:tcPr>
          <w:p w14:paraId="0DC9576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7.57%</w:t>
            </w:r>
          </w:p>
        </w:tc>
        <w:tc>
          <w:tcPr>
            <w:tcW w:w="0" w:type="auto"/>
            <w:tcBorders>
              <w:top w:val="nil"/>
              <w:left w:val="nil"/>
              <w:bottom w:val="single" w:color="auto" w:sz="8" w:space="0"/>
              <w:right w:val="single" w:color="auto" w:sz="8" w:space="0"/>
            </w:tcBorders>
            <w:vAlign w:val="center"/>
          </w:tcPr>
          <w:p w14:paraId="0029E74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7.02%</w:t>
            </w:r>
          </w:p>
        </w:tc>
        <w:tc>
          <w:tcPr>
            <w:tcW w:w="0" w:type="auto"/>
            <w:tcBorders>
              <w:top w:val="nil"/>
              <w:left w:val="nil"/>
              <w:bottom w:val="single" w:color="auto" w:sz="8" w:space="0"/>
              <w:right w:val="single" w:color="auto" w:sz="8" w:space="0"/>
            </w:tcBorders>
            <w:vAlign w:val="center"/>
          </w:tcPr>
          <w:p w14:paraId="629B3E4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7.45%</w:t>
            </w:r>
          </w:p>
        </w:tc>
        <w:tc>
          <w:tcPr>
            <w:tcW w:w="0" w:type="auto"/>
            <w:tcBorders>
              <w:top w:val="nil"/>
              <w:left w:val="nil"/>
              <w:bottom w:val="single" w:color="auto" w:sz="8" w:space="0"/>
              <w:right w:val="single" w:color="auto" w:sz="8" w:space="0"/>
            </w:tcBorders>
            <w:vAlign w:val="center"/>
          </w:tcPr>
          <w:p w14:paraId="78B00FD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6.50%</w:t>
            </w:r>
          </w:p>
        </w:tc>
        <w:tc>
          <w:tcPr>
            <w:tcW w:w="0" w:type="auto"/>
            <w:tcBorders>
              <w:top w:val="nil"/>
              <w:left w:val="nil"/>
              <w:bottom w:val="single" w:color="auto" w:sz="8" w:space="0"/>
              <w:right w:val="single" w:color="auto" w:sz="8" w:space="0"/>
            </w:tcBorders>
            <w:vAlign w:val="center"/>
          </w:tcPr>
          <w:p w14:paraId="155BA2B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7.86%</w:t>
            </w:r>
          </w:p>
        </w:tc>
        <w:tc>
          <w:tcPr>
            <w:tcW w:w="0" w:type="auto"/>
            <w:tcBorders>
              <w:top w:val="nil"/>
              <w:left w:val="nil"/>
              <w:bottom w:val="single" w:color="auto" w:sz="8" w:space="0"/>
              <w:right w:val="single" w:color="auto" w:sz="8" w:space="0"/>
            </w:tcBorders>
            <w:vAlign w:val="center"/>
          </w:tcPr>
          <w:p w14:paraId="777EF00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7.66%</w:t>
            </w:r>
          </w:p>
        </w:tc>
        <w:tc>
          <w:tcPr>
            <w:tcW w:w="0" w:type="auto"/>
            <w:tcBorders>
              <w:top w:val="nil"/>
              <w:left w:val="nil"/>
              <w:bottom w:val="single" w:color="auto" w:sz="8" w:space="0"/>
              <w:right w:val="single" w:color="auto" w:sz="8" w:space="0"/>
            </w:tcBorders>
            <w:vAlign w:val="center"/>
          </w:tcPr>
          <w:p w14:paraId="5BCAD4F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7.33%</w:t>
            </w:r>
          </w:p>
        </w:tc>
      </w:tr>
      <w:tr w14:paraId="218E596E">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66D41F02">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重复性限值，</w:t>
            </w:r>
            <w:r>
              <w:rPr>
                <w:rFonts w:hint="eastAsia" w:ascii="仿宋_GB2312" w:hAnsi="Times New Roman" w:eastAsia="仿宋_GB2312" w:cs="Times New Roman"/>
                <w:snapToGrid/>
                <w:sz w:val="28"/>
                <w:szCs w:val="28"/>
                <w:lang w:eastAsia="zh-CN"/>
              </w:rPr>
              <w:t>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72B68E4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9.28 </w:t>
            </w:r>
          </w:p>
        </w:tc>
        <w:tc>
          <w:tcPr>
            <w:tcW w:w="0" w:type="auto"/>
            <w:tcBorders>
              <w:top w:val="nil"/>
              <w:left w:val="nil"/>
              <w:bottom w:val="single" w:color="auto" w:sz="8" w:space="0"/>
              <w:right w:val="single" w:color="auto" w:sz="8" w:space="0"/>
            </w:tcBorders>
            <w:vAlign w:val="center"/>
          </w:tcPr>
          <w:p w14:paraId="607D31F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23.06 </w:t>
            </w:r>
          </w:p>
        </w:tc>
        <w:tc>
          <w:tcPr>
            <w:tcW w:w="0" w:type="auto"/>
            <w:tcBorders>
              <w:top w:val="nil"/>
              <w:left w:val="nil"/>
              <w:bottom w:val="single" w:color="auto" w:sz="8" w:space="0"/>
              <w:right w:val="single" w:color="auto" w:sz="8" w:space="0"/>
            </w:tcBorders>
            <w:vAlign w:val="center"/>
          </w:tcPr>
          <w:p w14:paraId="3DF32B2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443.34 </w:t>
            </w:r>
          </w:p>
        </w:tc>
        <w:tc>
          <w:tcPr>
            <w:tcW w:w="0" w:type="auto"/>
            <w:tcBorders>
              <w:top w:val="nil"/>
              <w:left w:val="nil"/>
              <w:bottom w:val="single" w:color="auto" w:sz="8" w:space="0"/>
              <w:right w:val="single" w:color="auto" w:sz="8" w:space="0"/>
            </w:tcBorders>
            <w:vAlign w:val="center"/>
          </w:tcPr>
          <w:p w14:paraId="34CB16C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1.96 </w:t>
            </w:r>
          </w:p>
        </w:tc>
        <w:tc>
          <w:tcPr>
            <w:tcW w:w="0" w:type="auto"/>
            <w:tcBorders>
              <w:top w:val="nil"/>
              <w:left w:val="nil"/>
              <w:bottom w:val="single" w:color="auto" w:sz="8" w:space="0"/>
              <w:right w:val="single" w:color="auto" w:sz="8" w:space="0"/>
            </w:tcBorders>
            <w:vAlign w:val="center"/>
          </w:tcPr>
          <w:p w14:paraId="6E360FE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21.92 </w:t>
            </w:r>
          </w:p>
        </w:tc>
        <w:tc>
          <w:tcPr>
            <w:tcW w:w="0" w:type="auto"/>
            <w:tcBorders>
              <w:top w:val="nil"/>
              <w:left w:val="nil"/>
              <w:bottom w:val="single" w:color="auto" w:sz="8" w:space="0"/>
              <w:right w:val="single" w:color="auto" w:sz="8" w:space="0"/>
            </w:tcBorders>
            <w:vAlign w:val="center"/>
          </w:tcPr>
          <w:p w14:paraId="2B0C3C6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422.38 </w:t>
            </w:r>
          </w:p>
        </w:tc>
        <w:tc>
          <w:tcPr>
            <w:tcW w:w="0" w:type="auto"/>
            <w:tcBorders>
              <w:top w:val="nil"/>
              <w:left w:val="nil"/>
              <w:bottom w:val="single" w:color="auto" w:sz="8" w:space="0"/>
              <w:right w:val="single" w:color="auto" w:sz="8" w:space="0"/>
            </w:tcBorders>
            <w:vAlign w:val="center"/>
          </w:tcPr>
          <w:p w14:paraId="0F75F31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4.15 </w:t>
            </w:r>
          </w:p>
        </w:tc>
        <w:tc>
          <w:tcPr>
            <w:tcW w:w="0" w:type="auto"/>
            <w:tcBorders>
              <w:top w:val="nil"/>
              <w:left w:val="nil"/>
              <w:bottom w:val="single" w:color="auto" w:sz="8" w:space="0"/>
              <w:right w:val="single" w:color="auto" w:sz="8" w:space="0"/>
            </w:tcBorders>
            <w:vAlign w:val="center"/>
          </w:tcPr>
          <w:p w14:paraId="3AFB919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24.82 </w:t>
            </w:r>
          </w:p>
        </w:tc>
        <w:tc>
          <w:tcPr>
            <w:tcW w:w="0" w:type="auto"/>
            <w:tcBorders>
              <w:top w:val="nil"/>
              <w:left w:val="nil"/>
              <w:bottom w:val="single" w:color="auto" w:sz="8" w:space="0"/>
              <w:right w:val="single" w:color="auto" w:sz="8" w:space="0"/>
            </w:tcBorders>
            <w:vAlign w:val="center"/>
          </w:tcPr>
          <w:p w14:paraId="600E598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410.52 </w:t>
            </w:r>
          </w:p>
        </w:tc>
      </w:tr>
      <w:tr w14:paraId="180655EC">
        <w:tblPrEx>
          <w:tblCellMar>
            <w:top w:w="0" w:type="dxa"/>
            <w:left w:w="108" w:type="dxa"/>
            <w:bottom w:w="0" w:type="dxa"/>
            <w:right w:w="108" w:type="dxa"/>
          </w:tblCellMar>
        </w:tblPrEx>
        <w:trPr>
          <w:trHeight w:val="675" w:hRule="atLeast"/>
        </w:trPr>
        <w:tc>
          <w:tcPr>
            <w:tcW w:w="0" w:type="auto"/>
            <w:tcBorders>
              <w:top w:val="nil"/>
              <w:left w:val="single" w:color="auto" w:sz="8" w:space="0"/>
              <w:bottom w:val="single" w:color="auto" w:sz="8" w:space="0"/>
              <w:right w:val="single" w:color="auto" w:sz="8" w:space="0"/>
            </w:tcBorders>
            <w:vAlign w:val="center"/>
          </w:tcPr>
          <w:p w14:paraId="6D099751">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再现性标准偏差，</w:t>
            </w:r>
            <w:r>
              <w:rPr>
                <w:rFonts w:hint="eastAsia" w:ascii="仿宋_GB2312" w:hAnsi="Times New Roman" w:eastAsia="仿宋_GB2312" w:cs="Times New Roman"/>
                <w:snapToGrid/>
                <w:sz w:val="28"/>
                <w:szCs w:val="28"/>
                <w:lang w:eastAsia="zh-CN"/>
              </w:rPr>
              <w:t>SR/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23FEEDC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3.65 </w:t>
            </w:r>
          </w:p>
        </w:tc>
        <w:tc>
          <w:tcPr>
            <w:tcW w:w="0" w:type="auto"/>
            <w:tcBorders>
              <w:top w:val="nil"/>
              <w:left w:val="nil"/>
              <w:bottom w:val="single" w:color="auto" w:sz="8" w:space="0"/>
              <w:right w:val="single" w:color="auto" w:sz="8" w:space="0"/>
            </w:tcBorders>
            <w:vAlign w:val="center"/>
          </w:tcPr>
          <w:p w14:paraId="05F4756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9.66 </w:t>
            </w:r>
          </w:p>
        </w:tc>
        <w:tc>
          <w:tcPr>
            <w:tcW w:w="0" w:type="auto"/>
            <w:tcBorders>
              <w:top w:val="nil"/>
              <w:left w:val="nil"/>
              <w:bottom w:val="single" w:color="auto" w:sz="8" w:space="0"/>
              <w:right w:val="single" w:color="auto" w:sz="8" w:space="0"/>
            </w:tcBorders>
            <w:vAlign w:val="center"/>
          </w:tcPr>
          <w:p w14:paraId="0E4904A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171.31 </w:t>
            </w:r>
          </w:p>
        </w:tc>
        <w:tc>
          <w:tcPr>
            <w:tcW w:w="0" w:type="auto"/>
            <w:tcBorders>
              <w:top w:val="nil"/>
              <w:left w:val="nil"/>
              <w:bottom w:val="single" w:color="auto" w:sz="8" w:space="0"/>
              <w:right w:val="single" w:color="auto" w:sz="8" w:space="0"/>
            </w:tcBorders>
            <w:vAlign w:val="center"/>
          </w:tcPr>
          <w:p w14:paraId="224352E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0.69 </w:t>
            </w:r>
          </w:p>
        </w:tc>
        <w:tc>
          <w:tcPr>
            <w:tcW w:w="0" w:type="auto"/>
            <w:tcBorders>
              <w:top w:val="nil"/>
              <w:left w:val="nil"/>
              <w:bottom w:val="single" w:color="auto" w:sz="8" w:space="0"/>
              <w:right w:val="single" w:color="auto" w:sz="8" w:space="0"/>
            </w:tcBorders>
            <w:vAlign w:val="center"/>
          </w:tcPr>
          <w:p w14:paraId="0BD04D8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7.75 </w:t>
            </w:r>
          </w:p>
        </w:tc>
        <w:tc>
          <w:tcPr>
            <w:tcW w:w="0" w:type="auto"/>
            <w:tcBorders>
              <w:top w:val="nil"/>
              <w:left w:val="nil"/>
              <w:bottom w:val="single" w:color="auto" w:sz="8" w:space="0"/>
              <w:right w:val="single" w:color="auto" w:sz="8" w:space="0"/>
            </w:tcBorders>
            <w:vAlign w:val="center"/>
          </w:tcPr>
          <w:p w14:paraId="513ACCD8">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165.89 </w:t>
            </w:r>
          </w:p>
        </w:tc>
        <w:tc>
          <w:tcPr>
            <w:tcW w:w="0" w:type="auto"/>
            <w:tcBorders>
              <w:top w:val="nil"/>
              <w:left w:val="nil"/>
              <w:bottom w:val="single" w:color="auto" w:sz="8" w:space="0"/>
              <w:right w:val="single" w:color="auto" w:sz="8" w:space="0"/>
            </w:tcBorders>
            <w:vAlign w:val="center"/>
          </w:tcPr>
          <w:p w14:paraId="57D1590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1.52 </w:t>
            </w:r>
          </w:p>
        </w:tc>
        <w:tc>
          <w:tcPr>
            <w:tcW w:w="0" w:type="auto"/>
            <w:tcBorders>
              <w:top w:val="nil"/>
              <w:left w:val="nil"/>
              <w:bottom w:val="single" w:color="auto" w:sz="8" w:space="0"/>
              <w:right w:val="single" w:color="auto" w:sz="8" w:space="0"/>
            </w:tcBorders>
            <w:vAlign w:val="center"/>
          </w:tcPr>
          <w:p w14:paraId="1551443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10.53 </w:t>
            </w:r>
          </w:p>
        </w:tc>
        <w:tc>
          <w:tcPr>
            <w:tcW w:w="0" w:type="auto"/>
            <w:tcBorders>
              <w:top w:val="nil"/>
              <w:left w:val="nil"/>
              <w:bottom w:val="single" w:color="auto" w:sz="8" w:space="0"/>
              <w:right w:val="single" w:color="auto" w:sz="8" w:space="0"/>
            </w:tcBorders>
            <w:vAlign w:val="center"/>
          </w:tcPr>
          <w:p w14:paraId="69B3210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174.66 </w:t>
            </w:r>
          </w:p>
        </w:tc>
      </w:tr>
      <w:tr w14:paraId="6204A553">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461AEC71">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再现性的变异系数</w:t>
            </w:r>
            <w:r>
              <w:rPr>
                <w:rFonts w:hint="eastAsia" w:ascii="仿宋_GB2312" w:hAnsi="Times New Roman" w:eastAsia="仿宋_GB2312" w:cs="Times New Roman"/>
                <w:snapToGrid/>
                <w:sz w:val="28"/>
                <w:szCs w:val="28"/>
                <w:lang w:eastAsia="zh-CN"/>
              </w:rPr>
              <w:t>/%</w:t>
            </w:r>
          </w:p>
        </w:tc>
        <w:tc>
          <w:tcPr>
            <w:tcW w:w="0" w:type="auto"/>
            <w:tcBorders>
              <w:top w:val="nil"/>
              <w:left w:val="nil"/>
              <w:bottom w:val="single" w:color="auto" w:sz="8" w:space="0"/>
              <w:right w:val="single" w:color="auto" w:sz="8" w:space="0"/>
            </w:tcBorders>
            <w:vAlign w:val="center"/>
          </w:tcPr>
          <w:p w14:paraId="11ED7D4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8.69%</w:t>
            </w:r>
          </w:p>
        </w:tc>
        <w:tc>
          <w:tcPr>
            <w:tcW w:w="0" w:type="auto"/>
            <w:tcBorders>
              <w:top w:val="nil"/>
              <w:left w:val="nil"/>
              <w:bottom w:val="single" w:color="auto" w:sz="8" w:space="0"/>
              <w:right w:val="single" w:color="auto" w:sz="8" w:space="0"/>
            </w:tcBorders>
            <w:vAlign w:val="center"/>
          </w:tcPr>
          <w:p w14:paraId="5EEABDB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9.15%</w:t>
            </w:r>
          </w:p>
        </w:tc>
        <w:tc>
          <w:tcPr>
            <w:tcW w:w="0" w:type="auto"/>
            <w:tcBorders>
              <w:top w:val="nil"/>
              <w:left w:val="nil"/>
              <w:bottom w:val="single" w:color="auto" w:sz="8" w:space="0"/>
              <w:right w:val="single" w:color="auto" w:sz="8" w:space="0"/>
            </w:tcBorders>
            <w:vAlign w:val="center"/>
          </w:tcPr>
          <w:p w14:paraId="6E7C070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8.28%</w:t>
            </w:r>
          </w:p>
        </w:tc>
        <w:tc>
          <w:tcPr>
            <w:tcW w:w="0" w:type="auto"/>
            <w:tcBorders>
              <w:top w:val="nil"/>
              <w:left w:val="nil"/>
              <w:bottom w:val="single" w:color="auto" w:sz="8" w:space="0"/>
              <w:right w:val="single" w:color="auto" w:sz="8" w:space="0"/>
            </w:tcBorders>
            <w:vAlign w:val="center"/>
          </w:tcPr>
          <w:p w14:paraId="2726FF5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7.02%</w:t>
            </w:r>
          </w:p>
        </w:tc>
        <w:tc>
          <w:tcPr>
            <w:tcW w:w="0" w:type="auto"/>
            <w:tcBorders>
              <w:top w:val="nil"/>
              <w:left w:val="nil"/>
              <w:bottom w:val="single" w:color="auto" w:sz="8" w:space="0"/>
              <w:right w:val="single" w:color="auto" w:sz="8" w:space="0"/>
            </w:tcBorders>
            <w:vAlign w:val="center"/>
          </w:tcPr>
          <w:p w14:paraId="1E1FB95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7.45%</w:t>
            </w:r>
          </w:p>
        </w:tc>
        <w:tc>
          <w:tcPr>
            <w:tcW w:w="0" w:type="auto"/>
            <w:tcBorders>
              <w:top w:val="nil"/>
              <w:left w:val="nil"/>
              <w:bottom w:val="single" w:color="auto" w:sz="8" w:space="0"/>
              <w:right w:val="single" w:color="auto" w:sz="8" w:space="0"/>
            </w:tcBorders>
            <w:vAlign w:val="center"/>
          </w:tcPr>
          <w:p w14:paraId="4216835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7.22%</w:t>
            </w:r>
          </w:p>
        </w:tc>
        <w:tc>
          <w:tcPr>
            <w:tcW w:w="0" w:type="auto"/>
            <w:tcBorders>
              <w:top w:val="nil"/>
              <w:left w:val="nil"/>
              <w:bottom w:val="single" w:color="auto" w:sz="8" w:space="0"/>
              <w:right w:val="single" w:color="auto" w:sz="8" w:space="0"/>
            </w:tcBorders>
            <w:vAlign w:val="center"/>
          </w:tcPr>
          <w:p w14:paraId="74BA868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8.14%</w:t>
            </w:r>
          </w:p>
        </w:tc>
        <w:tc>
          <w:tcPr>
            <w:tcW w:w="0" w:type="auto"/>
            <w:tcBorders>
              <w:top w:val="nil"/>
              <w:left w:val="nil"/>
              <w:bottom w:val="single" w:color="auto" w:sz="8" w:space="0"/>
              <w:right w:val="single" w:color="auto" w:sz="8" w:space="0"/>
            </w:tcBorders>
            <w:vAlign w:val="center"/>
          </w:tcPr>
          <w:p w14:paraId="32C82A5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9.20%</w:t>
            </w:r>
          </w:p>
        </w:tc>
        <w:tc>
          <w:tcPr>
            <w:tcW w:w="0" w:type="auto"/>
            <w:tcBorders>
              <w:top w:val="nil"/>
              <w:left w:val="nil"/>
              <w:bottom w:val="single" w:color="auto" w:sz="8" w:space="0"/>
              <w:right w:val="single" w:color="auto" w:sz="8" w:space="0"/>
            </w:tcBorders>
            <w:vAlign w:val="center"/>
          </w:tcPr>
          <w:p w14:paraId="440DD72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8.83%</w:t>
            </w:r>
          </w:p>
        </w:tc>
      </w:tr>
      <w:tr w14:paraId="4CFA161B">
        <w:tblPrEx>
          <w:tblCellMar>
            <w:top w:w="0" w:type="dxa"/>
            <w:left w:w="108" w:type="dxa"/>
            <w:bottom w:w="0" w:type="dxa"/>
            <w:right w:w="108" w:type="dxa"/>
          </w:tblCellMar>
        </w:tblPrEx>
        <w:trPr>
          <w:trHeight w:val="450" w:hRule="atLeast"/>
        </w:trPr>
        <w:tc>
          <w:tcPr>
            <w:tcW w:w="0" w:type="auto"/>
            <w:tcBorders>
              <w:top w:val="nil"/>
              <w:left w:val="single" w:color="auto" w:sz="8" w:space="0"/>
              <w:bottom w:val="single" w:color="auto" w:sz="8" w:space="0"/>
              <w:right w:val="single" w:color="auto" w:sz="8" w:space="0"/>
            </w:tcBorders>
            <w:vAlign w:val="center"/>
          </w:tcPr>
          <w:p w14:paraId="67474208">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再现性限值，</w:t>
            </w:r>
            <w:r>
              <w:rPr>
                <w:rFonts w:hint="eastAsia" w:ascii="仿宋_GB2312" w:hAnsi="Times New Roman" w:eastAsia="仿宋_GB2312" w:cs="Times New Roman"/>
                <w:snapToGrid/>
                <w:sz w:val="28"/>
                <w:szCs w:val="28"/>
                <w:lang w:eastAsia="zh-CN"/>
              </w:rPr>
              <w:t>R/</w:t>
            </w:r>
            <w:r>
              <w:rPr>
                <w:rFonts w:hint="eastAsia" w:ascii="仿宋_GB2312" w:hAnsi="宋体" w:eastAsia="仿宋_GB2312" w:cs="宋体"/>
                <w:snapToGrid/>
                <w:sz w:val="28"/>
                <w:szCs w:val="28"/>
                <w:lang w:eastAsia="zh-CN"/>
              </w:rPr>
              <w:t>（</w:t>
            </w:r>
            <w:r>
              <w:rPr>
                <w:rFonts w:hint="eastAsia" w:ascii="仿宋_GB2312" w:hAnsi="Times New Roman" w:eastAsia="仿宋_GB2312" w:cs="Times New Roman"/>
                <w:snapToGrid/>
                <w:sz w:val="28"/>
                <w:szCs w:val="28"/>
                <w:lang w:eastAsia="zh-CN"/>
              </w:rPr>
              <w:t>μg/kg</w:t>
            </w:r>
            <w:r>
              <w:rPr>
                <w:rFonts w:hint="eastAsia" w:ascii="仿宋_GB2312" w:hAnsi="宋体" w:eastAsia="仿宋_GB2312" w:cs="宋体"/>
                <w:snapToGrid/>
                <w:sz w:val="28"/>
                <w:szCs w:val="28"/>
                <w:lang w:eastAsia="zh-CN"/>
              </w:rPr>
              <w:t>）</w:t>
            </w:r>
          </w:p>
        </w:tc>
        <w:tc>
          <w:tcPr>
            <w:tcW w:w="0" w:type="auto"/>
            <w:tcBorders>
              <w:top w:val="nil"/>
              <w:left w:val="nil"/>
              <w:bottom w:val="single" w:color="auto" w:sz="8" w:space="0"/>
              <w:right w:val="single" w:color="auto" w:sz="8" w:space="0"/>
            </w:tcBorders>
            <w:vAlign w:val="center"/>
          </w:tcPr>
          <w:p w14:paraId="33BD27C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10.32 </w:t>
            </w:r>
          </w:p>
        </w:tc>
        <w:tc>
          <w:tcPr>
            <w:tcW w:w="0" w:type="auto"/>
            <w:tcBorders>
              <w:top w:val="nil"/>
              <w:left w:val="nil"/>
              <w:bottom w:val="single" w:color="auto" w:sz="8" w:space="0"/>
              <w:right w:val="single" w:color="auto" w:sz="8" w:space="0"/>
            </w:tcBorders>
            <w:vAlign w:val="center"/>
          </w:tcPr>
          <w:p w14:paraId="7AAC4606">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27.35 </w:t>
            </w:r>
          </w:p>
        </w:tc>
        <w:tc>
          <w:tcPr>
            <w:tcW w:w="0" w:type="auto"/>
            <w:tcBorders>
              <w:top w:val="nil"/>
              <w:left w:val="nil"/>
              <w:bottom w:val="single" w:color="auto" w:sz="8" w:space="0"/>
              <w:right w:val="single" w:color="auto" w:sz="8" w:space="0"/>
            </w:tcBorders>
            <w:vAlign w:val="center"/>
          </w:tcPr>
          <w:p w14:paraId="3E07459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484.81 </w:t>
            </w:r>
          </w:p>
        </w:tc>
        <w:tc>
          <w:tcPr>
            <w:tcW w:w="0" w:type="auto"/>
            <w:tcBorders>
              <w:top w:val="nil"/>
              <w:left w:val="nil"/>
              <w:bottom w:val="single" w:color="auto" w:sz="8" w:space="0"/>
              <w:right w:val="single" w:color="auto" w:sz="8" w:space="0"/>
            </w:tcBorders>
            <w:vAlign w:val="center"/>
          </w:tcPr>
          <w:p w14:paraId="3806BEE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1.96 </w:t>
            </w:r>
          </w:p>
        </w:tc>
        <w:tc>
          <w:tcPr>
            <w:tcW w:w="0" w:type="auto"/>
            <w:tcBorders>
              <w:top w:val="nil"/>
              <w:left w:val="nil"/>
              <w:bottom w:val="single" w:color="auto" w:sz="8" w:space="0"/>
              <w:right w:val="single" w:color="auto" w:sz="8" w:space="0"/>
            </w:tcBorders>
            <w:vAlign w:val="center"/>
          </w:tcPr>
          <w:p w14:paraId="75D66B19">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21.92 </w:t>
            </w:r>
          </w:p>
        </w:tc>
        <w:tc>
          <w:tcPr>
            <w:tcW w:w="0" w:type="auto"/>
            <w:tcBorders>
              <w:top w:val="nil"/>
              <w:left w:val="nil"/>
              <w:bottom w:val="single" w:color="auto" w:sz="8" w:space="0"/>
              <w:right w:val="single" w:color="auto" w:sz="8" w:space="0"/>
            </w:tcBorders>
            <w:vAlign w:val="center"/>
          </w:tcPr>
          <w:p w14:paraId="3DD78D5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469.47 </w:t>
            </w:r>
          </w:p>
        </w:tc>
        <w:tc>
          <w:tcPr>
            <w:tcW w:w="0" w:type="auto"/>
            <w:tcBorders>
              <w:top w:val="nil"/>
              <w:left w:val="nil"/>
              <w:bottom w:val="single" w:color="auto" w:sz="8" w:space="0"/>
              <w:right w:val="single" w:color="auto" w:sz="8" w:space="0"/>
            </w:tcBorders>
            <w:vAlign w:val="center"/>
          </w:tcPr>
          <w:p w14:paraId="1156857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4.30 </w:t>
            </w:r>
          </w:p>
        </w:tc>
        <w:tc>
          <w:tcPr>
            <w:tcW w:w="0" w:type="auto"/>
            <w:tcBorders>
              <w:top w:val="nil"/>
              <w:left w:val="nil"/>
              <w:bottom w:val="single" w:color="auto" w:sz="8" w:space="0"/>
              <w:right w:val="single" w:color="auto" w:sz="8" w:space="0"/>
            </w:tcBorders>
            <w:vAlign w:val="center"/>
          </w:tcPr>
          <w:p w14:paraId="3F4C1DC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29.80 </w:t>
            </w:r>
          </w:p>
        </w:tc>
        <w:tc>
          <w:tcPr>
            <w:tcW w:w="0" w:type="auto"/>
            <w:tcBorders>
              <w:top w:val="nil"/>
              <w:left w:val="nil"/>
              <w:bottom w:val="single" w:color="auto" w:sz="8" w:space="0"/>
              <w:right w:val="single" w:color="auto" w:sz="8" w:space="0"/>
            </w:tcBorders>
            <w:vAlign w:val="center"/>
          </w:tcPr>
          <w:p w14:paraId="661EF71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494.28 </w:t>
            </w:r>
          </w:p>
        </w:tc>
      </w:tr>
      <w:tr w14:paraId="486552EA">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312EE11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HorRat</w:t>
            </w:r>
            <w:r>
              <w:rPr>
                <w:rFonts w:hint="eastAsia" w:ascii="仿宋_GB2312" w:hAnsi="宋体" w:eastAsia="仿宋_GB2312" w:cs="Times New Roman"/>
                <w:snapToGrid/>
                <w:sz w:val="28"/>
                <w:szCs w:val="28"/>
                <w:lang w:eastAsia="zh-CN"/>
              </w:rPr>
              <w:t>值</w:t>
            </w:r>
          </w:p>
        </w:tc>
        <w:tc>
          <w:tcPr>
            <w:tcW w:w="0" w:type="auto"/>
            <w:tcBorders>
              <w:top w:val="nil"/>
              <w:left w:val="nil"/>
              <w:bottom w:val="single" w:color="auto" w:sz="8" w:space="0"/>
              <w:right w:val="single" w:color="auto" w:sz="8" w:space="0"/>
            </w:tcBorders>
            <w:vAlign w:val="center"/>
          </w:tcPr>
          <w:p w14:paraId="6E7E6D5F">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0.02 </w:t>
            </w:r>
          </w:p>
        </w:tc>
        <w:tc>
          <w:tcPr>
            <w:tcW w:w="0" w:type="auto"/>
            <w:tcBorders>
              <w:top w:val="nil"/>
              <w:left w:val="nil"/>
              <w:bottom w:val="single" w:color="auto" w:sz="8" w:space="0"/>
              <w:right w:val="single" w:color="auto" w:sz="8" w:space="0"/>
            </w:tcBorders>
            <w:vAlign w:val="center"/>
          </w:tcPr>
          <w:p w14:paraId="0336C7EE">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0.01 </w:t>
            </w:r>
          </w:p>
        </w:tc>
        <w:tc>
          <w:tcPr>
            <w:tcW w:w="0" w:type="auto"/>
            <w:tcBorders>
              <w:top w:val="nil"/>
              <w:left w:val="nil"/>
              <w:bottom w:val="single" w:color="auto" w:sz="8" w:space="0"/>
              <w:right w:val="single" w:color="auto" w:sz="8" w:space="0"/>
            </w:tcBorders>
            <w:vAlign w:val="center"/>
          </w:tcPr>
          <w:p w14:paraId="67A0B70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c>
          <w:tcPr>
            <w:tcW w:w="0" w:type="auto"/>
            <w:tcBorders>
              <w:top w:val="nil"/>
              <w:left w:val="nil"/>
              <w:bottom w:val="single" w:color="auto" w:sz="8" w:space="0"/>
              <w:right w:val="single" w:color="auto" w:sz="8" w:space="0"/>
            </w:tcBorders>
            <w:vAlign w:val="center"/>
          </w:tcPr>
          <w:p w14:paraId="1B9A388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0.06 </w:t>
            </w:r>
          </w:p>
        </w:tc>
        <w:tc>
          <w:tcPr>
            <w:tcW w:w="0" w:type="auto"/>
            <w:tcBorders>
              <w:top w:val="nil"/>
              <w:left w:val="nil"/>
              <w:bottom w:val="single" w:color="auto" w:sz="8" w:space="0"/>
              <w:right w:val="single" w:color="auto" w:sz="8" w:space="0"/>
            </w:tcBorders>
            <w:vAlign w:val="center"/>
          </w:tcPr>
          <w:p w14:paraId="06783BC3">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0.01 </w:t>
            </w:r>
          </w:p>
        </w:tc>
        <w:tc>
          <w:tcPr>
            <w:tcW w:w="0" w:type="auto"/>
            <w:tcBorders>
              <w:top w:val="nil"/>
              <w:left w:val="nil"/>
              <w:bottom w:val="single" w:color="auto" w:sz="8" w:space="0"/>
              <w:right w:val="single" w:color="auto" w:sz="8" w:space="0"/>
            </w:tcBorders>
            <w:vAlign w:val="center"/>
          </w:tcPr>
          <w:p w14:paraId="4D9966B4">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c>
          <w:tcPr>
            <w:tcW w:w="0" w:type="auto"/>
            <w:tcBorders>
              <w:top w:val="nil"/>
              <w:left w:val="nil"/>
              <w:bottom w:val="single" w:color="auto" w:sz="8" w:space="0"/>
              <w:right w:val="single" w:color="auto" w:sz="8" w:space="0"/>
            </w:tcBorders>
            <w:vAlign w:val="center"/>
          </w:tcPr>
          <w:p w14:paraId="1105F07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0.04 </w:t>
            </w:r>
          </w:p>
        </w:tc>
        <w:tc>
          <w:tcPr>
            <w:tcW w:w="0" w:type="auto"/>
            <w:tcBorders>
              <w:top w:val="nil"/>
              <w:left w:val="nil"/>
              <w:bottom w:val="single" w:color="auto" w:sz="8" w:space="0"/>
              <w:right w:val="single" w:color="auto" w:sz="8" w:space="0"/>
            </w:tcBorders>
            <w:vAlign w:val="center"/>
          </w:tcPr>
          <w:p w14:paraId="2BE5EBDB">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0.01 </w:t>
            </w:r>
          </w:p>
        </w:tc>
        <w:tc>
          <w:tcPr>
            <w:tcW w:w="0" w:type="auto"/>
            <w:tcBorders>
              <w:top w:val="nil"/>
              <w:left w:val="nil"/>
              <w:bottom w:val="single" w:color="auto" w:sz="8" w:space="0"/>
              <w:right w:val="single" w:color="auto" w:sz="8" w:space="0"/>
            </w:tcBorders>
            <w:vAlign w:val="center"/>
          </w:tcPr>
          <w:p w14:paraId="2E95EB01">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 xml:space="preserve">0.00 </w:t>
            </w:r>
          </w:p>
        </w:tc>
      </w:tr>
      <w:tr w14:paraId="64291672">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vAlign w:val="center"/>
          </w:tcPr>
          <w:p w14:paraId="722AB4C5">
            <w:pPr>
              <w:kinsoku/>
              <w:autoSpaceDE/>
              <w:autoSpaceDN/>
              <w:adjustRightInd/>
              <w:snapToGrid/>
              <w:spacing w:line="500" w:lineRule="atLeast"/>
              <w:jc w:val="center"/>
              <w:textAlignment w:val="auto"/>
              <w:rPr>
                <w:rFonts w:hint="eastAsia" w:ascii="仿宋_GB2312" w:hAnsi="宋体" w:eastAsia="仿宋_GB2312" w:cs="宋体"/>
                <w:snapToGrid/>
                <w:sz w:val="28"/>
                <w:szCs w:val="28"/>
                <w:lang w:eastAsia="zh-CN"/>
              </w:rPr>
            </w:pPr>
            <w:r>
              <w:rPr>
                <w:rFonts w:hint="eastAsia" w:ascii="仿宋_GB2312" w:hAnsi="宋体" w:eastAsia="仿宋_GB2312" w:cs="宋体"/>
                <w:snapToGrid/>
                <w:sz w:val="28"/>
                <w:szCs w:val="28"/>
                <w:lang w:eastAsia="zh-CN"/>
              </w:rPr>
              <w:t>回收率</w:t>
            </w:r>
            <w:r>
              <w:rPr>
                <w:rFonts w:hint="eastAsia" w:ascii="仿宋_GB2312" w:hAnsi="Times New Roman" w:eastAsia="仿宋_GB2312" w:cs="Times New Roman"/>
                <w:snapToGrid/>
                <w:sz w:val="28"/>
                <w:szCs w:val="28"/>
                <w:lang w:eastAsia="zh-CN"/>
              </w:rPr>
              <w:t>/%</w:t>
            </w:r>
          </w:p>
        </w:tc>
        <w:tc>
          <w:tcPr>
            <w:tcW w:w="0" w:type="auto"/>
            <w:tcBorders>
              <w:top w:val="nil"/>
              <w:left w:val="nil"/>
              <w:bottom w:val="single" w:color="auto" w:sz="8" w:space="0"/>
              <w:right w:val="single" w:color="auto" w:sz="8" w:space="0"/>
            </w:tcBorders>
            <w:vAlign w:val="center"/>
          </w:tcPr>
          <w:p w14:paraId="6B65DAA2">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95.34%</w:t>
            </w:r>
          </w:p>
        </w:tc>
        <w:tc>
          <w:tcPr>
            <w:tcW w:w="0" w:type="auto"/>
            <w:tcBorders>
              <w:top w:val="nil"/>
              <w:left w:val="nil"/>
              <w:bottom w:val="single" w:color="auto" w:sz="8" w:space="0"/>
              <w:right w:val="single" w:color="auto" w:sz="8" w:space="0"/>
            </w:tcBorders>
            <w:vAlign w:val="center"/>
          </w:tcPr>
          <w:p w14:paraId="3D81567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94.25%</w:t>
            </w:r>
          </w:p>
        </w:tc>
        <w:tc>
          <w:tcPr>
            <w:tcW w:w="0" w:type="auto"/>
            <w:tcBorders>
              <w:top w:val="nil"/>
              <w:left w:val="nil"/>
              <w:bottom w:val="single" w:color="auto" w:sz="8" w:space="0"/>
              <w:right w:val="single" w:color="auto" w:sz="8" w:space="0"/>
            </w:tcBorders>
            <w:vAlign w:val="center"/>
          </w:tcPr>
          <w:p w14:paraId="25DDDB95">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99.66%</w:t>
            </w:r>
          </w:p>
        </w:tc>
        <w:tc>
          <w:tcPr>
            <w:tcW w:w="0" w:type="auto"/>
            <w:tcBorders>
              <w:top w:val="nil"/>
              <w:left w:val="nil"/>
              <w:bottom w:val="single" w:color="auto" w:sz="8" w:space="0"/>
              <w:right w:val="single" w:color="auto" w:sz="8" w:space="0"/>
            </w:tcBorders>
            <w:vAlign w:val="center"/>
          </w:tcPr>
          <w:p w14:paraId="4B3DB54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98.61%</w:t>
            </w:r>
          </w:p>
        </w:tc>
        <w:tc>
          <w:tcPr>
            <w:tcW w:w="0" w:type="auto"/>
            <w:tcBorders>
              <w:top w:val="nil"/>
              <w:left w:val="nil"/>
              <w:bottom w:val="single" w:color="auto" w:sz="8" w:space="0"/>
              <w:right w:val="single" w:color="auto" w:sz="8" w:space="0"/>
            </w:tcBorders>
            <w:vAlign w:val="center"/>
          </w:tcPr>
          <w:p w14:paraId="195F3517">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100.00%</w:t>
            </w:r>
          </w:p>
        </w:tc>
        <w:tc>
          <w:tcPr>
            <w:tcW w:w="0" w:type="auto"/>
            <w:tcBorders>
              <w:top w:val="nil"/>
              <w:left w:val="nil"/>
              <w:bottom w:val="single" w:color="auto" w:sz="8" w:space="0"/>
              <w:right w:val="single" w:color="auto" w:sz="8" w:space="0"/>
            </w:tcBorders>
            <w:vAlign w:val="center"/>
          </w:tcPr>
          <w:p w14:paraId="748468DA">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96.04%</w:t>
            </w:r>
          </w:p>
        </w:tc>
        <w:tc>
          <w:tcPr>
            <w:tcW w:w="0" w:type="auto"/>
            <w:tcBorders>
              <w:top w:val="nil"/>
              <w:left w:val="nil"/>
              <w:bottom w:val="single" w:color="auto" w:sz="8" w:space="0"/>
              <w:right w:val="single" w:color="auto" w:sz="8" w:space="0"/>
            </w:tcBorders>
            <w:vAlign w:val="center"/>
          </w:tcPr>
          <w:p w14:paraId="16B76790">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98.78%</w:t>
            </w:r>
          </w:p>
        </w:tc>
        <w:tc>
          <w:tcPr>
            <w:tcW w:w="0" w:type="auto"/>
            <w:tcBorders>
              <w:top w:val="nil"/>
              <w:left w:val="nil"/>
              <w:bottom w:val="single" w:color="auto" w:sz="8" w:space="0"/>
              <w:right w:val="single" w:color="auto" w:sz="8" w:space="0"/>
            </w:tcBorders>
            <w:vAlign w:val="center"/>
          </w:tcPr>
          <w:p w14:paraId="150CB63D">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95.44%</w:t>
            </w:r>
          </w:p>
        </w:tc>
        <w:tc>
          <w:tcPr>
            <w:tcW w:w="0" w:type="auto"/>
            <w:tcBorders>
              <w:top w:val="nil"/>
              <w:left w:val="nil"/>
              <w:bottom w:val="single" w:color="auto" w:sz="8" w:space="0"/>
              <w:right w:val="single" w:color="auto" w:sz="8" w:space="0"/>
            </w:tcBorders>
            <w:vAlign w:val="center"/>
          </w:tcPr>
          <w:p w14:paraId="23B7FB1C">
            <w:pPr>
              <w:kinsoku/>
              <w:autoSpaceDE/>
              <w:autoSpaceDN/>
              <w:adjustRightInd/>
              <w:snapToGrid/>
              <w:spacing w:line="500" w:lineRule="atLeast"/>
              <w:jc w:val="center"/>
              <w:textAlignment w:val="auto"/>
              <w:rPr>
                <w:rFonts w:hint="eastAsia" w:ascii="仿宋_GB2312" w:hAnsi="Times New Roman" w:eastAsia="仿宋_GB2312" w:cs="Times New Roman"/>
                <w:snapToGrid/>
                <w:sz w:val="28"/>
                <w:szCs w:val="28"/>
                <w:lang w:eastAsia="zh-CN"/>
              </w:rPr>
            </w:pPr>
            <w:r>
              <w:rPr>
                <w:rFonts w:hint="eastAsia" w:ascii="仿宋_GB2312" w:hAnsi="Times New Roman" w:eastAsia="仿宋_GB2312" w:cs="Times New Roman"/>
                <w:snapToGrid/>
                <w:sz w:val="28"/>
                <w:szCs w:val="28"/>
                <w:lang w:eastAsia="zh-CN"/>
              </w:rPr>
              <w:t>98.94%</w:t>
            </w:r>
          </w:p>
        </w:tc>
      </w:tr>
    </w:tbl>
    <w:p w14:paraId="3EF8C51C">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4.与国际、国外、国行标对比情况</w:t>
      </w:r>
    </w:p>
    <w:p w14:paraId="68AEAB52">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目前，国际标准中尚未有关于谷物中黄曲霉毒素B</w:t>
      </w:r>
      <w:r>
        <w:rPr>
          <w:rFonts w:ascii="仿宋_GB2312" w:hAnsi="仿宋_GB2312" w:eastAsia="仿宋_GB2312" w:cs="仿宋_GB2312"/>
          <w:sz w:val="28"/>
          <w:szCs w:val="28"/>
          <w:vertAlign w:val="subscript"/>
          <w:lang w:eastAsia="zh-CN"/>
        </w:rPr>
        <w:t>1</w:t>
      </w:r>
      <w:r>
        <w:rPr>
          <w:rFonts w:ascii="仿宋_GB2312" w:hAnsi="仿宋_GB2312" w:eastAsia="仿宋_GB2312" w:cs="仿宋_GB2312"/>
          <w:sz w:val="28"/>
          <w:szCs w:val="28"/>
          <w:lang w:eastAsia="zh-CN"/>
        </w:rPr>
        <w:t>、玉米赤霉烯酮、脱氧雪腐镰刀菌烯醇同时测定荧光免疫层析快速定量法的相关标准，只有部分文献报道。</w:t>
      </w:r>
    </w:p>
    <w:p w14:paraId="0FEF5510">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5.与有关的现行法律法规和强制性国家标准的关系</w:t>
      </w:r>
    </w:p>
    <w:p w14:paraId="792F3CDD">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本标准方法检出限和定量限较低，具有较高的精密度、准确性和特异性，同时该方法前处理简单，耗时较短，仪器设备小巧，便携性性好，操作简单，易于推广使用。</w:t>
      </w:r>
    </w:p>
    <w:p w14:paraId="6B9F0C58">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本标准颁布实施后，针对谷物中黄曲霉毒素</w:t>
      </w:r>
      <w:r>
        <w:rPr>
          <w:rFonts w:ascii="仿宋_GB2312" w:hAnsi="仿宋_GB2312" w:eastAsia="仿宋_GB2312" w:cs="仿宋_GB2312"/>
          <w:sz w:val="28"/>
          <w:szCs w:val="28"/>
          <w:lang w:eastAsia="zh-CN"/>
        </w:rPr>
        <w:t>B</w:t>
      </w:r>
      <w:r>
        <w:rPr>
          <w:rFonts w:ascii="仿宋_GB2312" w:hAnsi="仿宋_GB2312" w:eastAsia="仿宋_GB2312" w:cs="仿宋_GB2312"/>
          <w:sz w:val="28"/>
          <w:szCs w:val="28"/>
          <w:vertAlign w:val="subscript"/>
          <w:lang w:eastAsia="zh-CN"/>
        </w:rPr>
        <w:t>1</w:t>
      </w:r>
      <w:r>
        <w:rPr>
          <w:rFonts w:hint="eastAsia" w:ascii="仿宋_GB2312" w:hAnsi="仿宋_GB2312" w:eastAsia="仿宋_GB2312" w:cs="仿宋_GB2312"/>
          <w:sz w:val="28"/>
          <w:szCs w:val="28"/>
          <w:lang w:eastAsia="zh-CN"/>
        </w:rPr>
        <w:t>、赭曲霉毒素</w:t>
      </w:r>
      <w:r>
        <w:rPr>
          <w:rFonts w:ascii="仿宋_GB2312" w:hAnsi="仿宋_GB2312" w:eastAsia="仿宋_GB2312" w:cs="仿宋_GB2312"/>
          <w:sz w:val="28"/>
          <w:szCs w:val="28"/>
          <w:lang w:eastAsia="zh-CN"/>
        </w:rPr>
        <w:t>A</w:t>
      </w:r>
      <w:r>
        <w:rPr>
          <w:rFonts w:hint="eastAsia" w:ascii="仿宋_GB2312" w:hAnsi="仿宋_GB2312" w:eastAsia="仿宋_GB2312" w:cs="仿宋_GB2312"/>
          <w:sz w:val="28"/>
          <w:szCs w:val="28"/>
          <w:lang w:eastAsia="zh-CN"/>
        </w:rPr>
        <w:t>、脱氧雪腐镰刀菌烯醇和玉米赤霉烯酮的测定，符合现行的法律法规和强制性（国家、行业、地方）标准要求。</w:t>
      </w:r>
    </w:p>
    <w:p w14:paraId="4FA97B63">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6.重大分歧意见的处理经过和依据</w:t>
      </w:r>
    </w:p>
    <w:p w14:paraId="33EF62B4">
      <w:pPr>
        <w:widowControl w:val="0"/>
        <w:kinsoku/>
        <w:autoSpaceDE/>
        <w:autoSpaceDN/>
        <w:spacing w:line="500" w:lineRule="exact"/>
        <w:ind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eastAsia="zh-CN"/>
        </w:rPr>
        <w:t>无</w:t>
      </w:r>
      <w:r>
        <w:rPr>
          <w:rFonts w:hint="eastAsia" w:ascii="仿宋_GB2312" w:hAnsi="仿宋_GB2312" w:eastAsia="仿宋_GB2312" w:cs="仿宋_GB2312"/>
          <w:sz w:val="28"/>
          <w:szCs w:val="28"/>
        </w:rPr>
        <w:t>。</w:t>
      </w:r>
    </w:p>
    <w:p w14:paraId="01AA4FC9">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7.贯彻标准的要求和措施建议</w:t>
      </w:r>
    </w:p>
    <w:p w14:paraId="0E3985E0">
      <w:pPr>
        <w:widowControl w:val="0"/>
        <w:kinsoku/>
        <w:autoSpaceDE/>
        <w:autoSpaceDN/>
        <w:spacing w:line="500" w:lineRule="exact"/>
        <w:ind w:firstLine="560" w:firstLineChars="200"/>
        <w:jc w:val="both"/>
        <w:textAlignment w:val="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建议将本标准列为推荐性行业标准。</w:t>
      </w:r>
    </w:p>
    <w:p w14:paraId="09353F69">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8．废止现行有关标准的建议</w:t>
      </w:r>
    </w:p>
    <w:p w14:paraId="3F51619B">
      <w:pPr>
        <w:widowControl w:val="0"/>
        <w:kinsoku/>
        <w:autoSpaceDE/>
        <w:autoSpaceDN/>
        <w:spacing w:line="500" w:lineRule="exact"/>
        <w:ind w:firstLine="560" w:firstLineChars="200"/>
        <w:jc w:val="both"/>
        <w:textAlignment w:val="auto"/>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lang w:eastAsia="zh-CN"/>
        </w:rPr>
        <w:t>本标准过渡期建议为6个月。</w:t>
      </w:r>
    </w:p>
    <w:p w14:paraId="301A44F0">
      <w:pPr>
        <w:widowControl w:val="0"/>
        <w:kinsoku/>
        <w:autoSpaceDE/>
        <w:autoSpaceDN/>
        <w:spacing w:line="5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9.其他应予说明的事项</w:t>
      </w:r>
    </w:p>
    <w:p w14:paraId="7AD3658E">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无</w:t>
      </w:r>
      <w:r>
        <w:rPr>
          <w:rFonts w:hint="eastAsia" w:ascii="仿宋_GB2312" w:hAnsi="仿宋_GB2312" w:eastAsia="仿宋_GB2312" w:cs="仿宋_GB2312"/>
          <w:sz w:val="28"/>
          <w:szCs w:val="28"/>
        </w:rPr>
        <w:t>。</w:t>
      </w:r>
    </w:p>
    <w:p w14:paraId="1AEBE589">
      <w:pPr>
        <w:widowControl w:val="0"/>
        <w:kinsoku/>
        <w:autoSpaceDE/>
        <w:autoSpaceDN/>
        <w:spacing w:line="500" w:lineRule="exact"/>
        <w:ind w:firstLine="562" w:firstLineChars="200"/>
        <w:jc w:val="both"/>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10.附录</w:t>
      </w:r>
      <w:r>
        <w:rPr>
          <w:rFonts w:hint="eastAsia" w:ascii="仿宋_GB2312" w:hAnsi="仿宋_GB2312" w:eastAsia="仿宋_GB2312" w:cs="仿宋_GB2312"/>
          <w:sz w:val="28"/>
          <w:szCs w:val="28"/>
          <w:lang w:eastAsia="zh-CN"/>
        </w:rPr>
        <w:t>（如没有，写“无”）</w:t>
      </w:r>
    </w:p>
    <w:p w14:paraId="0BD37752">
      <w:pPr>
        <w:widowControl w:val="0"/>
        <w:kinsoku/>
        <w:autoSpaceDE/>
        <w:autoSpaceDN/>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4A953737">
      <w:pPr>
        <w:widowControl w:val="0"/>
        <w:kinsoku/>
        <w:autoSpaceDE/>
        <w:autoSpaceDN/>
        <w:spacing w:line="500" w:lineRule="exact"/>
        <w:jc w:val="both"/>
        <w:textAlignment w:val="auto"/>
        <w:rPr>
          <w:rFonts w:hint="eastAsia" w:ascii="仿宋_GB2312" w:hAnsi="仿宋_GB2312" w:eastAsia="仿宋_GB2312" w:cs="仿宋_GB2312"/>
          <w:sz w:val="28"/>
          <w:szCs w:val="28"/>
          <w:lang w:eastAsia="zh-CN"/>
        </w:rPr>
      </w:pPr>
    </w:p>
    <w:p w14:paraId="59741C2F">
      <w:pPr>
        <w:widowControl w:val="0"/>
        <w:kinsoku/>
        <w:autoSpaceDE/>
        <w:autoSpaceDN/>
        <w:spacing w:line="500" w:lineRule="exact"/>
        <w:jc w:val="both"/>
        <w:textAlignment w:val="auto"/>
        <w:rPr>
          <w:rFonts w:hint="eastAsia" w:ascii="仿宋_GB2312" w:hAnsi="仿宋_GB2312" w:eastAsia="仿宋_GB2312" w:cs="仿宋_GB2312"/>
          <w:sz w:val="28"/>
          <w:szCs w:val="28"/>
          <w:lang w:eastAsia="zh-CN"/>
        </w:rPr>
      </w:pPr>
    </w:p>
    <w:p w14:paraId="566A23CB">
      <w:pPr>
        <w:widowControl w:val="0"/>
        <w:kinsoku/>
        <w:autoSpaceDE/>
        <w:autoSpaceDN/>
        <w:spacing w:line="500" w:lineRule="exact"/>
        <w:ind w:firstLine="560" w:firstLineChars="200"/>
        <w:jc w:val="righ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谷物中脱氧雪腐镰刀菌烯醇、玉米赤霉烯酮和黄曲霉毒素B</w:t>
      </w:r>
      <w:r>
        <w:rPr>
          <w:rFonts w:ascii="仿宋_GB2312" w:hAnsi="仿宋_GB2312" w:eastAsia="仿宋_GB2312" w:cs="仿宋_GB2312"/>
          <w:sz w:val="28"/>
          <w:szCs w:val="28"/>
          <w:vertAlign w:val="subscript"/>
          <w:lang w:eastAsia="zh-CN"/>
        </w:rPr>
        <w:t>1</w:t>
      </w:r>
      <w:r>
        <w:rPr>
          <w:rFonts w:ascii="仿宋_GB2312" w:hAnsi="仿宋_GB2312" w:eastAsia="仿宋_GB2312" w:cs="仿宋_GB2312"/>
          <w:sz w:val="28"/>
          <w:szCs w:val="28"/>
          <w:lang w:eastAsia="zh-CN"/>
        </w:rPr>
        <w:t>同时测定 时间分辨荧光免疫层析快速定量法</w:t>
      </w:r>
      <w:r>
        <w:rPr>
          <w:rFonts w:hint="eastAsia" w:ascii="仿宋_GB2312" w:hAnsi="仿宋_GB2312" w:eastAsia="仿宋_GB2312" w:cs="仿宋_GB2312"/>
          <w:sz w:val="28"/>
          <w:szCs w:val="28"/>
          <w:lang w:eastAsia="zh-CN"/>
        </w:rPr>
        <w:t>》团体标准起草组</w:t>
      </w:r>
    </w:p>
    <w:p w14:paraId="40EC1217">
      <w:pPr>
        <w:widowControl w:val="0"/>
        <w:kinsoku/>
        <w:autoSpaceDE/>
        <w:autoSpaceDN/>
        <w:spacing w:line="50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05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06</w:t>
      </w:r>
      <w:r>
        <w:rPr>
          <w:rFonts w:hint="eastAsia" w:ascii="仿宋_GB2312" w:hAnsi="仿宋_GB2312" w:eastAsia="仿宋_GB2312" w:cs="仿宋_GB2312"/>
          <w:sz w:val="28"/>
          <w:szCs w:val="28"/>
        </w:rPr>
        <w:t>日</w:t>
      </w:r>
    </w:p>
    <w:p w14:paraId="3B7ED30C"/>
    <w:sectPr>
      <w:footerReference r:id="rId3" w:type="default"/>
      <w:pgSz w:w="11906" w:h="16838"/>
      <w:pgMar w:top="2098"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8E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54649D">
                          <w:pPr>
                            <w:pStyle w:val="2"/>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54649D">
                    <w:pPr>
                      <w:pStyle w:val="2"/>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D6"/>
    <w:rsid w:val="0002317D"/>
    <w:rsid w:val="00137714"/>
    <w:rsid w:val="00297915"/>
    <w:rsid w:val="002B3D09"/>
    <w:rsid w:val="002E6637"/>
    <w:rsid w:val="003C4788"/>
    <w:rsid w:val="003C4C9C"/>
    <w:rsid w:val="00885833"/>
    <w:rsid w:val="008A3658"/>
    <w:rsid w:val="008C7EBB"/>
    <w:rsid w:val="00944B52"/>
    <w:rsid w:val="009B5479"/>
    <w:rsid w:val="009E4793"/>
    <w:rsid w:val="00A40B29"/>
    <w:rsid w:val="00A6253D"/>
    <w:rsid w:val="00AA1EEA"/>
    <w:rsid w:val="00AA7ACA"/>
    <w:rsid w:val="00C164EE"/>
    <w:rsid w:val="00D5656A"/>
    <w:rsid w:val="00D726E5"/>
    <w:rsid w:val="00E95E8D"/>
    <w:rsid w:val="00EB00D6"/>
    <w:rsid w:val="01C752CD"/>
    <w:rsid w:val="24565420"/>
    <w:rsid w:val="6E52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二级标题"/>
    <w:basedOn w:val="1"/>
    <w:link w:val="8"/>
    <w:qFormat/>
    <w:uiPriority w:val="0"/>
    <w:pPr>
      <w:kinsoku/>
      <w:autoSpaceDE/>
      <w:autoSpaceDN/>
      <w:spacing w:line="360" w:lineRule="auto"/>
      <w:ind w:firstLine="482" w:firstLineChars="200"/>
      <w:textAlignment w:val="auto"/>
    </w:pPr>
    <w:rPr>
      <w:rFonts w:ascii="宋体" w:hAnsi="宋体" w:eastAsia="宋体" w:cs="Times New Roman"/>
      <w:b/>
      <w:snapToGrid/>
      <w:color w:val="auto"/>
      <w:kern w:val="2"/>
      <w:sz w:val="24"/>
      <w:szCs w:val="24"/>
      <w:lang w:eastAsia="zh-CN"/>
    </w:rPr>
  </w:style>
  <w:style w:type="character" w:customStyle="1" w:styleId="8">
    <w:name w:val="二级标题 字符"/>
    <w:basedOn w:val="6"/>
    <w:link w:val="7"/>
    <w:qFormat/>
    <w:uiPriority w:val="0"/>
    <w:rPr>
      <w:rFonts w:ascii="宋体" w:hAnsi="宋体" w:eastAsia="宋体" w:cs="Times New Roman"/>
      <w:b/>
      <w:kern w:val="2"/>
      <w:sz w:val="24"/>
      <w:szCs w:val="24"/>
    </w:rPr>
  </w:style>
  <w:style w:type="table" w:customStyle="1" w:styleId="9">
    <w:name w:val="网格型1"/>
    <w:basedOn w:val="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4565</Words>
  <Characters>6254</Characters>
  <Lines>67</Lines>
  <Paragraphs>18</Paragraphs>
  <TotalTime>0</TotalTime>
  <ScaleCrop>false</ScaleCrop>
  <LinksUpToDate>false</LinksUpToDate>
  <CharactersWithSpaces>6447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2026-06-29T08:10:00Z</dcterms:created>
  <dc:creator>lishu</dc:creator>
  <cp:lastModifiedBy>李舒畅</cp:lastModifiedBy>
  <cp:lastPrinted>2026-06-29T08:44:59Z</cp:lastPrinted>
  <dcterms:modified xsi:type="dcterms:W3CDTF">2026-06-29T08:45:06Z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eyJoZGlkIjoiNTJhODhkZjViODYwNWU1MWFlOGU5MDkzMjY5M2M2NDEiLCJ1c2VySWQiOiIzMzk1MDMzMzUifQ==</vt:lpwstr>
  </property>
  <property fmtid="{D5CDD505-2E9C-101B-9397-08002B2CF9AE}" pid="4" name="ICV">
    <vt:lpwstr>0A1D4775C11B41618E70CDB0C55C62D4_12</vt:lpwstr>
  </property>
</Properties>
</file>